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10"/>
        <w:bidiVisual/>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05"/>
        <w:gridCol w:w="5127"/>
      </w:tblGrid>
      <w:tr w:rsidR="00122425" w:rsidRPr="00163274" w14:paraId="1F367E7A" w14:textId="77777777" w:rsidTr="00ED34BC">
        <w:trPr>
          <w:cantSplit/>
          <w:trHeight w:val="50"/>
        </w:trPr>
        <w:tc>
          <w:tcPr>
            <w:tcW w:w="10632" w:type="dxa"/>
            <w:gridSpan w:val="2"/>
            <w:vAlign w:val="center"/>
          </w:tcPr>
          <w:p w14:paraId="28A00D99" w14:textId="77777777" w:rsidR="00122425" w:rsidRPr="00163274" w:rsidRDefault="00122425" w:rsidP="00ED34BC">
            <w:pPr>
              <w:bidi/>
              <w:spacing w:line="228" w:lineRule="auto"/>
              <w:rPr>
                <w:b/>
                <w:bCs/>
              </w:rPr>
            </w:pPr>
            <w:r w:rsidRPr="00163274">
              <w:rPr>
                <w:rFonts w:hint="cs"/>
                <w:b/>
                <w:bCs/>
                <w:rtl/>
              </w:rPr>
              <w:t xml:space="preserve">1 </w:t>
            </w:r>
            <w:r w:rsidRPr="008C06AB">
              <w:rPr>
                <w:rFonts w:cs="Times New Roman" w:hint="cs"/>
                <w:b/>
                <w:bCs/>
                <w:rtl/>
              </w:rPr>
              <w:t>–</w:t>
            </w:r>
            <w:r w:rsidRPr="00163274">
              <w:rPr>
                <w:rFonts w:hint="cs"/>
                <w:b/>
                <w:bCs/>
                <w:rtl/>
              </w:rPr>
              <w:t xml:space="preserve"> نام </w:t>
            </w:r>
            <w:r>
              <w:rPr>
                <w:rFonts w:hint="cs"/>
                <w:b/>
                <w:bCs/>
                <w:rtl/>
              </w:rPr>
              <w:t>كارفرما</w:t>
            </w:r>
            <w:r w:rsidRPr="00163274">
              <w:rPr>
                <w:rFonts w:hint="cs"/>
                <w:b/>
                <w:bCs/>
                <w:rtl/>
              </w:rPr>
              <w:t xml:space="preserve">: </w:t>
            </w:r>
          </w:p>
        </w:tc>
      </w:tr>
      <w:tr w:rsidR="00122425" w:rsidRPr="00163274" w14:paraId="40A8BB47" w14:textId="77777777" w:rsidTr="00ED34BC">
        <w:trPr>
          <w:trHeight w:val="158"/>
        </w:trPr>
        <w:tc>
          <w:tcPr>
            <w:tcW w:w="5505" w:type="dxa"/>
            <w:vAlign w:val="center"/>
          </w:tcPr>
          <w:p w14:paraId="089EC446" w14:textId="3B0983AA" w:rsidR="00122425" w:rsidRDefault="00122425" w:rsidP="00ED34BC">
            <w:pPr>
              <w:bidi/>
              <w:spacing w:line="228" w:lineRule="auto"/>
              <w:rPr>
                <w:rFonts w:cs="B Nazanin"/>
                <w:b/>
                <w:bCs/>
                <w:spacing w:val="-4"/>
                <w:rtl/>
              </w:rPr>
            </w:pPr>
            <w:r>
              <w:rPr>
                <w:rFonts w:hint="cs"/>
                <w:b/>
                <w:bCs/>
                <w:noProof/>
                <w:rtl/>
                <w:lang w:val="fa-IR"/>
              </w:rPr>
              <mc:AlternateContent>
                <mc:Choice Requires="wps">
                  <w:drawing>
                    <wp:anchor distT="0" distB="0" distL="114300" distR="114300" simplePos="0" relativeHeight="251659264" behindDoc="0" locked="0" layoutInCell="1" allowOverlap="1" wp14:anchorId="15293478" wp14:editId="43CA180D">
                      <wp:simplePos x="0" y="0"/>
                      <wp:positionH relativeFrom="column">
                        <wp:posOffset>-1743710</wp:posOffset>
                      </wp:positionH>
                      <wp:positionV relativeFrom="paragraph">
                        <wp:posOffset>-1182370</wp:posOffset>
                      </wp:positionV>
                      <wp:extent cx="3771900" cy="647700"/>
                      <wp:effectExtent l="0" t="0" r="0" b="0"/>
                      <wp:wrapNone/>
                      <wp:docPr id="7775640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EAC05" w14:textId="77777777" w:rsidR="00122425" w:rsidRDefault="00122425" w:rsidP="00122425">
                                  <w:pPr>
                                    <w:jc w:val="center"/>
                                  </w:pPr>
                                  <w:r>
                                    <w:rPr>
                                      <w:rFonts w:hint="cs"/>
                                      <w:rtl/>
                                    </w:rPr>
                                    <w:t>قرارداد نگهداری ، راهبری، سرویس، تعمیر و</w:t>
                                  </w:r>
                                  <w:r>
                                    <w:br/>
                                  </w:r>
                                  <w:r>
                                    <w:rPr>
                                      <w:rFonts w:hint="cs"/>
                                      <w:rtl/>
                                    </w:rPr>
                                    <w:t xml:space="preserve"> اخذ استاندارد ادواری آسانسور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93478" id="_x0000_t202" coordsize="21600,21600" o:spt="202" path="m,l,21600r21600,l21600,xe">
                      <v:stroke joinstyle="miter"/>
                      <v:path gradientshapeok="t" o:connecttype="rect"/>
                    </v:shapetype>
                    <v:shape id="Text Box 1" o:spid="_x0000_s1026" type="#_x0000_t202" style="position:absolute;left:0;text-align:left;margin-left:-137.3pt;margin-top:-93.1pt;width:29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" stroked="f">
                      <v:textbox>
                        <w:txbxContent>
                          <w:p w14:paraId="68CEAC05" w14:textId="77777777" w:rsidR="00122425" w:rsidRDefault="00122425" w:rsidP="00122425">
                            <w:pPr>
                              <w:jc w:val="center"/>
                            </w:pPr>
                            <w:r>
                              <w:rPr>
                                <w:rFonts w:hint="cs"/>
                                <w:rtl/>
                              </w:rPr>
                              <w:t>قرارداد نگهداری ، راهبری، سرویس، تعمیر و</w:t>
                            </w:r>
                            <w:r>
                              <w:br/>
                            </w:r>
                            <w:r>
                              <w:rPr>
                                <w:rFonts w:hint="cs"/>
                                <w:rtl/>
                              </w:rPr>
                              <w:t xml:space="preserve"> اخذ استاندارد ادواری آسانسور </w:t>
                            </w:r>
                          </w:p>
                        </w:txbxContent>
                      </v:textbox>
                    </v:shape>
                  </w:pict>
                </mc:Fallback>
              </mc:AlternateContent>
            </w:r>
            <w:r w:rsidRPr="00163274">
              <w:rPr>
                <w:rFonts w:hint="cs"/>
                <w:b/>
                <w:bCs/>
                <w:rtl/>
              </w:rPr>
              <w:t>2</w:t>
            </w:r>
            <w:r w:rsidRPr="00163274">
              <w:rPr>
                <w:rFonts w:cs="Times New Roman" w:hint="cs"/>
                <w:b/>
                <w:bCs/>
                <w:rtl/>
              </w:rPr>
              <w:t>–</w:t>
            </w:r>
            <w:r w:rsidRPr="00163274">
              <w:rPr>
                <w:rFonts w:hint="cs"/>
                <w:b/>
                <w:bCs/>
                <w:rtl/>
              </w:rPr>
              <w:t xml:space="preserve">نام نماينده </w:t>
            </w:r>
            <w:r>
              <w:rPr>
                <w:rFonts w:hint="cs"/>
                <w:b/>
                <w:bCs/>
                <w:rtl/>
              </w:rPr>
              <w:t>كارفرما:</w:t>
            </w:r>
            <w:r>
              <w:rPr>
                <w:rFonts w:cs="B Nazanin" w:hint="cs"/>
                <w:b/>
                <w:bCs/>
                <w:spacing w:val="-4"/>
                <w:rtl/>
              </w:rPr>
              <w:t xml:space="preserve"> </w:t>
            </w:r>
          </w:p>
          <w:p w14:paraId="4DDC5C83" w14:textId="77777777" w:rsidR="00122425" w:rsidRPr="00163274" w:rsidRDefault="00122425" w:rsidP="00ED34BC">
            <w:pPr>
              <w:bidi/>
              <w:spacing w:line="228" w:lineRule="auto"/>
              <w:rPr>
                <w:b/>
                <w:bCs/>
              </w:rPr>
            </w:pPr>
            <w:r>
              <w:rPr>
                <w:rFonts w:hint="cs"/>
                <w:b/>
                <w:bCs/>
                <w:rtl/>
              </w:rPr>
              <w:t xml:space="preserve">كد اقتصادي:   </w:t>
            </w:r>
            <w:r>
              <w:rPr>
                <w:b/>
                <w:bCs/>
              </w:rPr>
              <w:t xml:space="preserve">                 </w:t>
            </w:r>
            <w:r>
              <w:rPr>
                <w:rFonts w:hint="cs"/>
                <w:b/>
                <w:bCs/>
                <w:rtl/>
              </w:rPr>
              <w:t xml:space="preserve">شناسه ملي: </w:t>
            </w:r>
          </w:p>
        </w:tc>
        <w:tc>
          <w:tcPr>
            <w:tcW w:w="5127" w:type="dxa"/>
            <w:vAlign w:val="center"/>
          </w:tcPr>
          <w:p w14:paraId="19D5F871" w14:textId="77777777" w:rsidR="00122425" w:rsidRPr="00163274" w:rsidRDefault="00122425" w:rsidP="00ED34BC">
            <w:pPr>
              <w:bidi/>
              <w:spacing w:line="228" w:lineRule="auto"/>
              <w:rPr>
                <w:b/>
                <w:bCs/>
              </w:rPr>
            </w:pPr>
            <w:r>
              <w:rPr>
                <w:rFonts w:hint="cs"/>
                <w:b/>
                <w:bCs/>
                <w:rtl/>
              </w:rPr>
              <w:t xml:space="preserve">3 - </w:t>
            </w:r>
            <w:r w:rsidRPr="00163274">
              <w:rPr>
                <w:rFonts w:hint="cs"/>
                <w:b/>
                <w:bCs/>
                <w:rtl/>
              </w:rPr>
              <w:t xml:space="preserve">سمت نماينده </w:t>
            </w:r>
            <w:r>
              <w:rPr>
                <w:rFonts w:hint="cs"/>
                <w:b/>
                <w:bCs/>
                <w:rtl/>
              </w:rPr>
              <w:t>كارفرما:</w:t>
            </w:r>
            <w:r w:rsidRPr="00163274">
              <w:rPr>
                <w:rFonts w:hint="cs"/>
                <w:b/>
                <w:bCs/>
                <w:rtl/>
              </w:rPr>
              <w:t xml:space="preserve"> </w:t>
            </w:r>
          </w:p>
        </w:tc>
      </w:tr>
      <w:tr w:rsidR="00122425" w:rsidRPr="00163274" w14:paraId="487DCEC7" w14:textId="77777777" w:rsidTr="00ED34BC">
        <w:trPr>
          <w:trHeight w:val="278"/>
        </w:trPr>
        <w:tc>
          <w:tcPr>
            <w:tcW w:w="10632" w:type="dxa"/>
            <w:gridSpan w:val="2"/>
          </w:tcPr>
          <w:p w14:paraId="24255D6C" w14:textId="77777777" w:rsidR="00122425" w:rsidRPr="00163274" w:rsidRDefault="00122425" w:rsidP="00ED34BC">
            <w:pPr>
              <w:bidi/>
              <w:spacing w:line="228" w:lineRule="auto"/>
              <w:rPr>
                <w:b/>
                <w:bCs/>
                <w:rtl/>
              </w:rPr>
            </w:pPr>
            <w:r>
              <w:rPr>
                <w:rFonts w:hint="cs"/>
                <w:b/>
                <w:bCs/>
                <w:sz w:val="22"/>
                <w:szCs w:val="22"/>
                <w:rtl/>
              </w:rPr>
              <w:t xml:space="preserve">4 - آدرس:    </w:t>
            </w:r>
            <w:r>
              <w:rPr>
                <w:b/>
                <w:bCs/>
                <w:sz w:val="22"/>
                <w:szCs w:val="22"/>
              </w:rPr>
              <w:t xml:space="preserve">                                                            </w:t>
            </w:r>
            <w:r>
              <w:rPr>
                <w:rFonts w:hint="cs"/>
                <w:b/>
                <w:bCs/>
                <w:sz w:val="22"/>
                <w:szCs w:val="22"/>
                <w:rtl/>
              </w:rPr>
              <w:t>شماره تلفن :</w:t>
            </w:r>
          </w:p>
        </w:tc>
      </w:tr>
      <w:tr w:rsidR="00122425" w:rsidRPr="00163274" w14:paraId="4DE48D59" w14:textId="77777777" w:rsidTr="00ED34BC">
        <w:trPr>
          <w:trHeight w:val="1188"/>
        </w:trPr>
        <w:tc>
          <w:tcPr>
            <w:tcW w:w="5505" w:type="dxa"/>
          </w:tcPr>
          <w:p w14:paraId="1D727A44" w14:textId="77777777" w:rsidR="00122425" w:rsidRDefault="00122425" w:rsidP="00ED34BC">
            <w:pPr>
              <w:bidi/>
              <w:spacing w:line="228" w:lineRule="auto"/>
              <w:jc w:val="both"/>
              <w:rPr>
                <w:rFonts w:ascii="Calibri" w:hAnsi="Calibri" w:cs="B Nazanin"/>
                <w:b/>
                <w:bCs/>
                <w:noProof/>
              </w:rPr>
            </w:pPr>
            <w:r>
              <w:rPr>
                <w:rFonts w:hint="cs"/>
                <w:bCs/>
                <w:rtl/>
                <w:lang w:bidi="ar-SA"/>
              </w:rPr>
              <w:t>5- نام پیمانکار:</w:t>
            </w:r>
            <w:r>
              <w:rPr>
                <w:rFonts w:cs="B Nazanin" w:hint="cs"/>
                <w:b/>
                <w:bCs/>
                <w:rtl/>
              </w:rPr>
              <w:t xml:space="preserve"> </w:t>
            </w:r>
          </w:p>
          <w:p w14:paraId="4BC9519A" w14:textId="77777777" w:rsidR="00122425" w:rsidRDefault="00122425" w:rsidP="00ED34BC">
            <w:pPr>
              <w:bidi/>
              <w:spacing w:line="228" w:lineRule="auto"/>
              <w:jc w:val="both"/>
              <w:rPr>
                <w:rFonts w:ascii="Calibri" w:hAnsi="Calibri" w:cs="B Nazanin" w:hint="cs"/>
                <w:b/>
                <w:bCs/>
                <w:rtl/>
              </w:rPr>
            </w:pPr>
            <w:r>
              <w:rPr>
                <w:rFonts w:ascii="Calibri" w:hAnsi="Calibri" w:cs="B Nazanin" w:hint="cs"/>
                <w:b/>
                <w:bCs/>
                <w:rtl/>
              </w:rPr>
              <w:t xml:space="preserve"> </w:t>
            </w:r>
            <w:r w:rsidRPr="0087523E">
              <w:rPr>
                <w:rFonts w:hint="cs"/>
                <w:bCs/>
                <w:rtl/>
                <w:lang w:bidi="ar-SA"/>
              </w:rPr>
              <w:t>شماره ثبت پیمانکار</w:t>
            </w:r>
            <w:r>
              <w:rPr>
                <w:rFonts w:ascii="Calibri" w:hAnsi="Calibri" w:cs="B Nazanin" w:hint="cs"/>
                <w:b/>
                <w:bCs/>
                <w:rtl/>
              </w:rPr>
              <w:t xml:space="preserve">: </w:t>
            </w:r>
          </w:p>
          <w:p w14:paraId="054C650E" w14:textId="77777777" w:rsidR="00122425" w:rsidRDefault="00122425" w:rsidP="00ED34BC">
            <w:pPr>
              <w:bidi/>
              <w:spacing w:line="228" w:lineRule="auto"/>
              <w:jc w:val="both"/>
              <w:rPr>
                <w:rFonts w:ascii="Arial" w:hAnsi="Arial" w:cs="B Nazanin"/>
                <w:b/>
                <w:bCs/>
                <w:noProof/>
                <w:szCs w:val="22"/>
              </w:rPr>
            </w:pPr>
            <w:r w:rsidRPr="0087523E">
              <w:rPr>
                <w:rFonts w:hint="cs"/>
                <w:bCs/>
                <w:rtl/>
                <w:lang w:bidi="ar-SA"/>
              </w:rPr>
              <w:t>شناسه ملی</w:t>
            </w:r>
            <w:r>
              <w:rPr>
                <w:rFonts w:ascii="Calibri" w:hAnsi="Calibri" w:cs="B Nazanin" w:hint="cs"/>
                <w:b/>
                <w:bCs/>
                <w:sz w:val="28"/>
                <w:szCs w:val="28"/>
                <w:rtl/>
              </w:rPr>
              <w:t>:</w:t>
            </w:r>
            <w:r>
              <w:rPr>
                <w:rFonts w:cs="B Nazanin" w:hint="cs"/>
                <w:b/>
                <w:bCs/>
                <w:szCs w:val="22"/>
                <w:rtl/>
              </w:rPr>
              <w:t xml:space="preserve"> </w:t>
            </w:r>
            <w:r>
              <w:rPr>
                <w:rFonts w:cs="B Nazanin"/>
                <w:b/>
                <w:bCs/>
                <w:szCs w:val="22"/>
              </w:rPr>
              <w:t xml:space="preserve">                        </w:t>
            </w:r>
            <w:r w:rsidRPr="004529BD">
              <w:rPr>
                <w:rFonts w:hint="cs"/>
                <w:bCs/>
                <w:rtl/>
                <w:lang w:bidi="ar-SA"/>
              </w:rPr>
              <w:t>کد اقتصادی</w:t>
            </w:r>
            <w:r>
              <w:rPr>
                <w:rFonts w:hint="cs"/>
                <w:bCs/>
                <w:rtl/>
                <w:lang w:bidi="ar-SA"/>
              </w:rPr>
              <w:t xml:space="preserve">: </w:t>
            </w:r>
          </w:p>
        </w:tc>
        <w:tc>
          <w:tcPr>
            <w:tcW w:w="5127" w:type="dxa"/>
          </w:tcPr>
          <w:p w14:paraId="5ECD70F9" w14:textId="77777777" w:rsidR="00122425" w:rsidRPr="00CB5B24" w:rsidRDefault="00122425" w:rsidP="00ED34BC">
            <w:pPr>
              <w:bidi/>
              <w:spacing w:line="228" w:lineRule="auto"/>
              <w:jc w:val="both"/>
              <w:rPr>
                <w:rFonts w:ascii="Arial" w:hAnsi="Arial" w:cs="B Nazanin"/>
                <w:b/>
                <w:bCs/>
                <w:noProof/>
                <w:spacing w:val="-8"/>
                <w:szCs w:val="22"/>
              </w:rPr>
            </w:pPr>
            <w:r>
              <w:rPr>
                <w:rFonts w:hint="cs"/>
                <w:bCs/>
                <w:rtl/>
                <w:lang w:bidi="ar-SA"/>
              </w:rPr>
              <w:t xml:space="preserve">6- </w:t>
            </w:r>
            <w:r w:rsidRPr="00CB5B24">
              <w:rPr>
                <w:rFonts w:cs="B Nazanin" w:hint="cs"/>
                <w:b/>
                <w:bCs/>
                <w:spacing w:val="-8"/>
                <w:sz w:val="22"/>
                <w:szCs w:val="22"/>
                <w:rtl/>
              </w:rPr>
              <w:t xml:space="preserve">پروانه واحد طراحی و مونتاژ آسانسور </w:t>
            </w:r>
            <w:r>
              <w:rPr>
                <w:rFonts w:cs="B Nazanin"/>
                <w:b/>
                <w:bCs/>
                <w:spacing w:val="-8"/>
                <w:sz w:val="22"/>
                <w:szCs w:val="22"/>
              </w:rPr>
              <w:t>:</w:t>
            </w:r>
          </w:p>
          <w:p w14:paraId="0A73E4B7" w14:textId="77777777" w:rsidR="00122425" w:rsidRDefault="00122425" w:rsidP="00ED34BC">
            <w:pPr>
              <w:bidi/>
              <w:spacing w:line="228" w:lineRule="auto"/>
              <w:jc w:val="both"/>
              <w:rPr>
                <w:rFonts w:cs="B Nazanin"/>
                <w:b/>
                <w:bCs/>
                <w:spacing w:val="-8"/>
                <w:sz w:val="22"/>
                <w:szCs w:val="22"/>
              </w:rPr>
            </w:pPr>
            <w:r w:rsidRPr="00CB5B24">
              <w:rPr>
                <w:rFonts w:cs="B Nazanin" w:hint="cs"/>
                <w:b/>
                <w:bCs/>
                <w:spacing w:val="-8"/>
                <w:sz w:val="22"/>
                <w:szCs w:val="22"/>
                <w:rtl/>
              </w:rPr>
              <w:t xml:space="preserve">تاریخ: </w:t>
            </w:r>
          </w:p>
          <w:p w14:paraId="1B19F54F" w14:textId="77777777" w:rsidR="00122425" w:rsidRDefault="00122425" w:rsidP="00ED34BC">
            <w:pPr>
              <w:bidi/>
              <w:spacing w:line="228" w:lineRule="auto"/>
              <w:jc w:val="both"/>
              <w:rPr>
                <w:rFonts w:ascii="Arial" w:hAnsi="Arial" w:cs="B Nazanin"/>
                <w:b/>
                <w:bCs/>
                <w:noProof/>
                <w:sz w:val="28"/>
                <w:szCs w:val="28"/>
              </w:rPr>
            </w:pPr>
            <w:r>
              <w:rPr>
                <w:rFonts w:cs="B Nazanin" w:hint="cs"/>
                <w:b/>
                <w:bCs/>
                <w:spacing w:val="-8"/>
                <w:sz w:val="22"/>
                <w:szCs w:val="22"/>
                <w:rtl/>
              </w:rPr>
              <w:t xml:space="preserve">گواهی عضویت سندیکای صنایع آسانسور و پله برقی ایران </w:t>
            </w:r>
          </w:p>
        </w:tc>
      </w:tr>
      <w:tr w:rsidR="00122425" w:rsidRPr="00163274" w14:paraId="1A1B315D" w14:textId="77777777" w:rsidTr="00ED34BC">
        <w:trPr>
          <w:trHeight w:val="50"/>
        </w:trPr>
        <w:tc>
          <w:tcPr>
            <w:tcW w:w="5505" w:type="dxa"/>
          </w:tcPr>
          <w:p w14:paraId="540F6B45" w14:textId="77777777" w:rsidR="00122425" w:rsidRDefault="00122425" w:rsidP="00ED34BC">
            <w:pPr>
              <w:bidi/>
              <w:spacing w:line="228" w:lineRule="auto"/>
              <w:jc w:val="both"/>
              <w:rPr>
                <w:bCs/>
                <w:lang w:bidi="ar-SA"/>
              </w:rPr>
            </w:pPr>
            <w:r>
              <w:rPr>
                <w:rFonts w:hint="cs"/>
                <w:bCs/>
                <w:rtl/>
                <w:lang w:bidi="ar-SA"/>
              </w:rPr>
              <w:t xml:space="preserve">7- نام نماینده پیمانکار: </w:t>
            </w:r>
          </w:p>
        </w:tc>
        <w:tc>
          <w:tcPr>
            <w:tcW w:w="5127" w:type="dxa"/>
          </w:tcPr>
          <w:p w14:paraId="6E930B08" w14:textId="77777777" w:rsidR="00122425" w:rsidRDefault="00122425" w:rsidP="00ED34BC">
            <w:pPr>
              <w:bidi/>
              <w:spacing w:line="228" w:lineRule="auto"/>
              <w:jc w:val="both"/>
              <w:rPr>
                <w:bCs/>
                <w:lang w:bidi="ar-SA"/>
              </w:rPr>
            </w:pPr>
            <w:r>
              <w:rPr>
                <w:rFonts w:hint="cs"/>
                <w:bCs/>
                <w:rtl/>
                <w:lang w:bidi="ar-SA"/>
              </w:rPr>
              <w:t xml:space="preserve">8- سمت نماینده پیمانکار: </w:t>
            </w:r>
          </w:p>
        </w:tc>
      </w:tr>
      <w:tr w:rsidR="00122425" w:rsidRPr="00163274" w14:paraId="09544DD3" w14:textId="77777777" w:rsidTr="00ED34BC">
        <w:trPr>
          <w:cantSplit/>
          <w:trHeight w:val="50"/>
        </w:trPr>
        <w:tc>
          <w:tcPr>
            <w:tcW w:w="10632" w:type="dxa"/>
            <w:gridSpan w:val="2"/>
          </w:tcPr>
          <w:p w14:paraId="20416F37" w14:textId="77777777" w:rsidR="00122425" w:rsidRPr="0087523E" w:rsidRDefault="00122425" w:rsidP="00ED34BC">
            <w:pPr>
              <w:bidi/>
              <w:spacing w:line="228" w:lineRule="auto"/>
              <w:jc w:val="both"/>
              <w:rPr>
                <w:rFonts w:cs="B Nazanin" w:hint="cs"/>
                <w:b/>
                <w:bCs/>
                <w:rtl/>
              </w:rPr>
            </w:pPr>
            <w:r>
              <w:rPr>
                <w:rFonts w:hint="cs"/>
                <w:b/>
                <w:bCs/>
                <w:rtl/>
              </w:rPr>
              <w:t>9</w:t>
            </w:r>
            <w:r w:rsidRPr="00F4533E">
              <w:rPr>
                <w:rFonts w:hint="cs"/>
                <w:b/>
                <w:bCs/>
                <w:rtl/>
              </w:rPr>
              <w:t xml:space="preserve"> </w:t>
            </w:r>
            <w:r>
              <w:rPr>
                <w:rFonts w:hint="cs"/>
                <w:bCs/>
                <w:rtl/>
                <w:lang w:bidi="ar-SA"/>
              </w:rPr>
              <w:t>-آدرس</w:t>
            </w:r>
            <w:r>
              <w:rPr>
                <w:rFonts w:cs="B Nazanin" w:hint="cs"/>
                <w:b/>
                <w:bCs/>
                <w:szCs w:val="22"/>
                <w:rtl/>
              </w:rPr>
              <w:t>:</w:t>
            </w:r>
            <w:r>
              <w:rPr>
                <w:rFonts w:ascii="Calibri" w:hAnsi="Calibri" w:cs="B Nazanin" w:hint="cs"/>
                <w:b/>
                <w:bCs/>
                <w:rtl/>
              </w:rPr>
              <w:t xml:space="preserve">    </w:t>
            </w:r>
            <w:r>
              <w:rPr>
                <w:rFonts w:ascii="Calibri" w:hAnsi="Calibri" w:cs="B Nazanin"/>
                <w:b/>
                <w:bCs/>
              </w:rPr>
              <w:t xml:space="preserve">                                                                           </w:t>
            </w:r>
            <w:r w:rsidRPr="00ED41CF">
              <w:rPr>
                <w:rFonts w:hint="cs"/>
                <w:bCs/>
                <w:rtl/>
                <w:lang w:bidi="ar-SA"/>
              </w:rPr>
              <w:t>ت</w:t>
            </w:r>
            <w:r>
              <w:rPr>
                <w:rFonts w:hint="cs"/>
                <w:bCs/>
                <w:rtl/>
                <w:lang w:bidi="ar-SA"/>
              </w:rPr>
              <w:t>لفن:</w:t>
            </w:r>
            <w:r>
              <w:rPr>
                <w:rFonts w:ascii="Calibri" w:hAnsi="Calibri" w:cs="B Nazanin" w:hint="cs"/>
                <w:b/>
                <w:bCs/>
                <w:rtl/>
              </w:rPr>
              <w:t xml:space="preserve">      </w:t>
            </w:r>
          </w:p>
        </w:tc>
      </w:tr>
      <w:tr w:rsidR="00122425" w:rsidRPr="00173F21" w14:paraId="14356213" w14:textId="77777777" w:rsidTr="00ED34BC">
        <w:trPr>
          <w:cantSplit/>
          <w:trHeight w:val="450"/>
        </w:trPr>
        <w:tc>
          <w:tcPr>
            <w:tcW w:w="10632" w:type="dxa"/>
            <w:gridSpan w:val="2"/>
          </w:tcPr>
          <w:p w14:paraId="023A5E04" w14:textId="77777777" w:rsidR="00122425" w:rsidRDefault="00122425" w:rsidP="00ED34BC">
            <w:pPr>
              <w:bidi/>
              <w:rPr>
                <w:rFonts w:hint="cs"/>
                <w:b/>
                <w:bCs/>
                <w:rtl/>
              </w:rPr>
            </w:pPr>
            <w:r>
              <w:rPr>
                <w:rFonts w:hint="cs"/>
                <w:b/>
                <w:bCs/>
                <w:rtl/>
              </w:rPr>
              <w:t xml:space="preserve">10-  </w:t>
            </w:r>
            <w:r w:rsidRPr="00C956D8">
              <w:rPr>
                <w:rFonts w:ascii="Arial" w:hAnsi="Arial" w:cs="B Nazanin" w:hint="cs"/>
                <w:b/>
                <w:bCs/>
                <w:spacing w:val="-6"/>
                <w:sz w:val="22"/>
                <w:szCs w:val="22"/>
                <w:rtl/>
              </w:rPr>
              <w:t>این</w:t>
            </w:r>
            <w:r w:rsidRPr="00E31CB6">
              <w:rPr>
                <w:rFonts w:ascii="Arial" w:hAnsi="Arial" w:cs="B Nazanin" w:hint="cs"/>
                <w:b/>
                <w:bCs/>
                <w:spacing w:val="-6"/>
                <w:sz w:val="22"/>
                <w:szCs w:val="22"/>
                <w:rtl/>
              </w:rPr>
              <w:t xml:space="preserve"> قرارداد </w:t>
            </w:r>
            <w:r>
              <w:rPr>
                <w:rFonts w:ascii="Arial" w:hAnsi="Arial" w:cs="B Nazanin" w:hint="cs"/>
                <w:b/>
                <w:bCs/>
                <w:spacing w:val="-6"/>
                <w:sz w:val="22"/>
                <w:szCs w:val="22"/>
                <w:rtl/>
              </w:rPr>
              <w:t>براساس</w:t>
            </w:r>
            <w:r w:rsidRPr="00E31CB6">
              <w:rPr>
                <w:rFonts w:ascii="Arial" w:hAnsi="Arial" w:cs="B Nazanin" w:hint="cs"/>
                <w:b/>
                <w:bCs/>
                <w:spacing w:val="-6"/>
                <w:sz w:val="22"/>
                <w:szCs w:val="22"/>
                <w:rtl/>
              </w:rPr>
              <w:t xml:space="preserve"> به شماره </w:t>
            </w:r>
            <w:r>
              <w:rPr>
                <w:rFonts w:ascii="Arial" w:hAnsi="Arial" w:cs="B Nazanin" w:hint="cs"/>
                <w:b/>
                <w:bCs/>
                <w:spacing w:val="-6"/>
                <w:sz w:val="22"/>
                <w:szCs w:val="22"/>
                <w:rtl/>
              </w:rPr>
              <w:t>17192</w:t>
            </w:r>
            <w:r w:rsidRPr="00E31CB6">
              <w:rPr>
                <w:rFonts w:ascii="Arial" w:hAnsi="Arial" w:cs="B Nazanin" w:hint="cs"/>
                <w:b/>
                <w:bCs/>
                <w:spacing w:val="-6"/>
                <w:sz w:val="22"/>
                <w:szCs w:val="22"/>
                <w:rtl/>
              </w:rPr>
              <w:t xml:space="preserve">/51/11/1400 مورخ </w:t>
            </w:r>
            <w:r>
              <w:rPr>
                <w:rFonts w:ascii="Arial" w:hAnsi="Arial" w:cs="B Nazanin" w:hint="cs"/>
                <w:b/>
                <w:bCs/>
                <w:spacing w:val="-6"/>
                <w:sz w:val="22"/>
                <w:szCs w:val="22"/>
                <w:rtl/>
              </w:rPr>
              <w:t>5</w:t>
            </w:r>
            <w:r w:rsidRPr="00E31CB6">
              <w:rPr>
                <w:rFonts w:ascii="Arial" w:hAnsi="Arial" w:cs="B Nazanin" w:hint="cs"/>
                <w:b/>
                <w:bCs/>
                <w:spacing w:val="-6"/>
                <w:sz w:val="22"/>
                <w:szCs w:val="22"/>
                <w:rtl/>
              </w:rPr>
              <w:t>/</w:t>
            </w:r>
            <w:r>
              <w:rPr>
                <w:rFonts w:ascii="Arial" w:hAnsi="Arial" w:cs="B Nazanin" w:hint="cs"/>
                <w:b/>
                <w:bCs/>
                <w:spacing w:val="-6"/>
                <w:sz w:val="22"/>
                <w:szCs w:val="22"/>
                <w:rtl/>
              </w:rPr>
              <w:t>10</w:t>
            </w:r>
            <w:r w:rsidRPr="00E31CB6">
              <w:rPr>
                <w:rFonts w:ascii="Arial" w:hAnsi="Arial" w:cs="B Nazanin" w:hint="cs"/>
                <w:b/>
                <w:bCs/>
                <w:spacing w:val="-6"/>
                <w:sz w:val="22"/>
                <w:szCs w:val="22"/>
                <w:rtl/>
              </w:rPr>
              <w:t>/1400 مدیریت امورحقوقی</w:t>
            </w:r>
            <w:r>
              <w:rPr>
                <w:rFonts w:ascii="Arial" w:hAnsi="Arial" w:cs="B Nazanin" w:hint="cs"/>
                <w:b/>
                <w:bCs/>
                <w:spacing w:val="-6"/>
                <w:sz w:val="22"/>
                <w:szCs w:val="22"/>
                <w:rtl/>
              </w:rPr>
              <w:t xml:space="preserve"> تنظیم گردیده است.</w:t>
            </w:r>
          </w:p>
        </w:tc>
      </w:tr>
      <w:tr w:rsidR="00122425" w:rsidRPr="00173F21" w14:paraId="7C8C64EB" w14:textId="77777777" w:rsidTr="00ED34BC">
        <w:trPr>
          <w:cantSplit/>
          <w:trHeight w:val="297"/>
        </w:trPr>
        <w:tc>
          <w:tcPr>
            <w:tcW w:w="10632" w:type="dxa"/>
            <w:gridSpan w:val="2"/>
            <w:shd w:val="clear" w:color="auto" w:fill="auto"/>
          </w:tcPr>
          <w:p w14:paraId="5F00233B" w14:textId="77777777" w:rsidR="00122425" w:rsidRPr="00722CB8" w:rsidRDefault="00122425" w:rsidP="00ED34BC">
            <w:pPr>
              <w:bidi/>
              <w:spacing w:line="204" w:lineRule="auto"/>
              <w:rPr>
                <w:rFonts w:hint="cs"/>
                <w:bCs/>
                <w:rtl/>
              </w:rPr>
            </w:pPr>
            <w:r w:rsidRPr="00722CB8">
              <w:rPr>
                <w:rFonts w:hint="cs"/>
                <w:b/>
                <w:bCs/>
                <w:rtl/>
              </w:rPr>
              <w:t>11 - موضوع قرارداد</w:t>
            </w:r>
            <w:r w:rsidRPr="00722CB8">
              <w:rPr>
                <w:rFonts w:hint="cs"/>
                <w:bCs/>
                <w:rtl/>
              </w:rPr>
              <w:t xml:space="preserve"> عبارتست از: </w:t>
            </w:r>
          </w:p>
          <w:p w14:paraId="23548559" w14:textId="77777777" w:rsidR="00122425" w:rsidRPr="00722CB8" w:rsidRDefault="00122425" w:rsidP="00ED34BC">
            <w:pPr>
              <w:bidi/>
              <w:spacing w:line="204" w:lineRule="auto"/>
              <w:ind w:left="720" w:hanging="720"/>
              <w:rPr>
                <w:rFonts w:cs="B Nazanin" w:hint="cs"/>
                <w:bCs/>
                <w:highlight w:val="yellow"/>
                <w:rtl/>
              </w:rPr>
            </w:pPr>
            <w:r w:rsidRPr="00722CB8">
              <w:rPr>
                <w:rFonts w:cs="B Mitra" w:hint="cs"/>
                <w:color w:val="FF0000"/>
                <w:spacing w:val="-4"/>
                <w:sz w:val="28"/>
                <w:szCs w:val="28"/>
                <w:u w:val="single"/>
                <w:rtl/>
              </w:rPr>
              <w:t xml:space="preserve">: نگهداري </w:t>
            </w:r>
            <w:r w:rsidRPr="00722CB8">
              <w:rPr>
                <w:rFonts w:cs="Times New Roman" w:hint="cs"/>
                <w:color w:val="FF0000"/>
                <w:spacing w:val="-4"/>
                <w:sz w:val="28"/>
                <w:szCs w:val="28"/>
                <w:u w:val="single"/>
                <w:rtl/>
              </w:rPr>
              <w:t>–</w:t>
            </w:r>
            <w:r w:rsidRPr="00722CB8">
              <w:rPr>
                <w:rFonts w:cs="B Mitra" w:hint="cs"/>
                <w:color w:val="FF0000"/>
                <w:spacing w:val="-4"/>
                <w:sz w:val="28"/>
                <w:szCs w:val="28"/>
                <w:u w:val="single"/>
                <w:rtl/>
              </w:rPr>
              <w:t xml:space="preserve">  راهبري </w:t>
            </w:r>
            <w:r w:rsidRPr="00722CB8">
              <w:rPr>
                <w:rFonts w:cs="Times New Roman" w:hint="cs"/>
                <w:color w:val="FF0000"/>
                <w:spacing w:val="-4"/>
                <w:sz w:val="28"/>
                <w:szCs w:val="28"/>
                <w:u w:val="single"/>
                <w:rtl/>
              </w:rPr>
              <w:t>–</w:t>
            </w:r>
            <w:r w:rsidRPr="00722CB8">
              <w:rPr>
                <w:rFonts w:cs="B Mitra" w:hint="cs"/>
                <w:color w:val="FF0000"/>
                <w:spacing w:val="-4"/>
                <w:sz w:val="28"/>
                <w:szCs w:val="28"/>
                <w:u w:val="single"/>
                <w:rtl/>
              </w:rPr>
              <w:t xml:space="preserve">  سرويس و تعمير آسانسورهاي موجود به شرح ذيل:</w:t>
            </w:r>
          </w:p>
        </w:tc>
      </w:tr>
      <w:tr w:rsidR="00122425" w:rsidRPr="00173F21" w14:paraId="31A583B8" w14:textId="77777777" w:rsidTr="00ED34BC">
        <w:trPr>
          <w:cantSplit/>
          <w:trHeight w:val="603"/>
        </w:trPr>
        <w:tc>
          <w:tcPr>
            <w:tcW w:w="10632" w:type="dxa"/>
            <w:gridSpan w:val="2"/>
          </w:tcPr>
          <w:p w14:paraId="3108976A" w14:textId="77777777" w:rsidR="00122425" w:rsidRPr="00D80FEF" w:rsidRDefault="00122425" w:rsidP="00ED34BC">
            <w:pPr>
              <w:pStyle w:val="Heading1"/>
              <w:tabs>
                <w:tab w:val="left" w:pos="0"/>
              </w:tabs>
              <w:ind w:left="-1"/>
              <w:rPr>
                <w:rFonts w:cs="B Nazanin" w:hint="cs"/>
                <w:bCs/>
                <w:rtl/>
              </w:rPr>
            </w:pPr>
            <w:r>
              <w:rPr>
                <w:rFonts w:cs="B Titr" w:hint="cs"/>
                <w:bCs/>
                <w:rtl/>
              </w:rPr>
              <w:t xml:space="preserve">12 - </w:t>
            </w:r>
            <w:r w:rsidRPr="00543939">
              <w:rPr>
                <w:rFonts w:cs="B Titr" w:hint="cs"/>
                <w:bCs/>
                <w:rtl/>
              </w:rPr>
              <w:t>مدت قـرارداد:</w:t>
            </w:r>
            <w:r>
              <w:rPr>
                <w:rFonts w:cs="B Titr" w:hint="cs"/>
                <w:bCs/>
                <w:rtl/>
              </w:rPr>
              <w:t xml:space="preserve"> </w:t>
            </w:r>
            <w:r w:rsidRPr="003A3542">
              <w:rPr>
                <w:rFonts w:cs="B Mitra" w:hint="cs"/>
                <w:spacing w:val="-4"/>
                <w:sz w:val="28"/>
                <w:szCs w:val="28"/>
                <w:rtl/>
              </w:rPr>
              <w:t>مدت قرارداد یکسال از تاريخ</w:t>
            </w:r>
            <w:r w:rsidRPr="003A3542">
              <w:rPr>
                <w:rFonts w:cs="B Mitra" w:hint="cs"/>
                <w:color w:val="FF0000"/>
                <w:spacing w:val="-4"/>
                <w:sz w:val="28"/>
                <w:szCs w:val="28"/>
                <w:rtl/>
              </w:rPr>
              <w:t xml:space="preserve"> </w:t>
            </w:r>
            <w:r>
              <w:rPr>
                <w:rFonts w:cs="B Mitra"/>
                <w:color w:val="FF0000"/>
                <w:spacing w:val="-4"/>
                <w:sz w:val="28"/>
                <w:szCs w:val="28"/>
              </w:rPr>
              <w:t>…………………</w:t>
            </w:r>
            <w:r>
              <w:rPr>
                <w:rFonts w:cs="B Mitra" w:hint="cs"/>
                <w:color w:val="FF0000"/>
                <w:spacing w:val="-4"/>
                <w:sz w:val="28"/>
                <w:szCs w:val="28"/>
                <w:rtl/>
              </w:rPr>
              <w:t xml:space="preserve"> </w:t>
            </w:r>
            <w:r w:rsidRPr="004F5E13">
              <w:rPr>
                <w:rFonts w:cs="B Mitra" w:hint="cs"/>
                <w:spacing w:val="-4"/>
                <w:sz w:val="28"/>
                <w:szCs w:val="28"/>
                <w:rtl/>
              </w:rPr>
              <w:t>ل</w:t>
            </w:r>
            <w:r w:rsidRPr="003A3542">
              <w:rPr>
                <w:rFonts w:cs="B Mitra" w:hint="cs"/>
                <w:spacing w:val="-4"/>
                <w:sz w:val="28"/>
                <w:szCs w:val="28"/>
                <w:rtl/>
              </w:rPr>
              <w:t>غايت</w:t>
            </w:r>
            <w:r w:rsidRPr="00BA2381">
              <w:rPr>
                <w:rFonts w:cs="B Nazanin" w:hint="cs"/>
                <w:bCs/>
                <w:rtl/>
              </w:rPr>
              <w:t xml:space="preserve"> </w:t>
            </w:r>
            <w:r>
              <w:rPr>
                <w:rFonts w:cs="B Mitra"/>
                <w:color w:val="FF0000"/>
                <w:spacing w:val="-4"/>
                <w:sz w:val="28"/>
                <w:szCs w:val="28"/>
              </w:rPr>
              <w:t>……………</w:t>
            </w:r>
            <w:r>
              <w:rPr>
                <w:rFonts w:cs="B Mitra" w:hint="cs"/>
                <w:color w:val="FF0000"/>
                <w:spacing w:val="-4"/>
                <w:sz w:val="28"/>
                <w:szCs w:val="28"/>
                <w:rtl/>
              </w:rPr>
              <w:t xml:space="preserve"> </w:t>
            </w:r>
            <w:r w:rsidRPr="003A3542">
              <w:rPr>
                <w:rFonts w:cs="B Mitra" w:hint="cs"/>
                <w:spacing w:val="-4"/>
                <w:sz w:val="28"/>
                <w:szCs w:val="28"/>
                <w:rtl/>
              </w:rPr>
              <w:t>مي‌باشد</w:t>
            </w:r>
            <w:r>
              <w:rPr>
                <w:rFonts w:cs="B Mitra" w:hint="cs"/>
                <w:spacing w:val="-4"/>
                <w:sz w:val="28"/>
                <w:szCs w:val="28"/>
                <w:rtl/>
              </w:rPr>
              <w:t>.</w:t>
            </w:r>
          </w:p>
        </w:tc>
      </w:tr>
      <w:tr w:rsidR="00122425" w:rsidRPr="00173F21" w14:paraId="6F6D42AE" w14:textId="77777777" w:rsidTr="00ED34BC">
        <w:trPr>
          <w:cantSplit/>
          <w:trHeight w:val="603"/>
        </w:trPr>
        <w:tc>
          <w:tcPr>
            <w:tcW w:w="10632" w:type="dxa"/>
            <w:gridSpan w:val="2"/>
          </w:tcPr>
          <w:p w14:paraId="35BAE4E3" w14:textId="77777777" w:rsidR="00122425" w:rsidRPr="00BD349F" w:rsidRDefault="00122425" w:rsidP="00ED34BC">
            <w:pPr>
              <w:pStyle w:val="Heading1"/>
              <w:tabs>
                <w:tab w:val="left" w:pos="0"/>
              </w:tabs>
              <w:ind w:left="-1"/>
              <w:rPr>
                <w:rFonts w:cs="B Titr" w:hint="cs"/>
                <w:bCs/>
                <w:rtl/>
              </w:rPr>
            </w:pPr>
            <w:r>
              <w:rPr>
                <w:rFonts w:cs="B Titr" w:hint="cs"/>
                <w:bCs/>
                <w:rtl/>
              </w:rPr>
              <w:t>13</w:t>
            </w:r>
            <w:r w:rsidRPr="00BD349F">
              <w:rPr>
                <w:rFonts w:cs="B Titr" w:hint="cs"/>
                <w:bCs/>
                <w:rtl/>
              </w:rPr>
              <w:t>- مبلغ قرارداد:</w:t>
            </w:r>
          </w:p>
          <w:p w14:paraId="5DEBB766" w14:textId="77777777" w:rsidR="00122425" w:rsidRPr="00F6479D" w:rsidRDefault="00122425" w:rsidP="00ED34BC">
            <w:pPr>
              <w:bidi/>
              <w:jc w:val="both"/>
              <w:rPr>
                <w:rFonts w:cs="B Mitra"/>
                <w:spacing w:val="-10"/>
                <w:sz w:val="28"/>
                <w:szCs w:val="28"/>
                <w:rtl/>
              </w:rPr>
            </w:pPr>
            <w:r w:rsidRPr="00F6479D">
              <w:rPr>
                <w:rFonts w:cs="B Mitra" w:hint="cs"/>
                <w:spacing w:val="-10"/>
                <w:sz w:val="28"/>
                <w:szCs w:val="28"/>
                <w:rtl/>
              </w:rPr>
              <w:t>مبلغ كل قرارداد با احتساب کسورات قانونی مبلغ</w:t>
            </w:r>
            <w:r w:rsidRPr="00F6479D">
              <w:rPr>
                <w:rFonts w:cs="B Mitra" w:hint="cs"/>
                <w:color w:val="FF0000"/>
                <w:spacing w:val="-10"/>
                <w:sz w:val="28"/>
                <w:szCs w:val="28"/>
                <w:rtl/>
              </w:rPr>
              <w:t xml:space="preserve"> </w:t>
            </w:r>
            <w:r>
              <w:rPr>
                <w:rFonts w:cs="B Mitra"/>
                <w:color w:val="FF0000"/>
                <w:spacing w:val="-10"/>
                <w:sz w:val="28"/>
                <w:szCs w:val="28"/>
              </w:rPr>
              <w:t>……………….</w:t>
            </w:r>
            <w:r w:rsidRPr="00F6479D">
              <w:rPr>
                <w:rFonts w:cs="B Mitra" w:hint="cs"/>
                <w:color w:val="FF0000"/>
                <w:spacing w:val="-10"/>
                <w:sz w:val="28"/>
                <w:szCs w:val="28"/>
                <w:rtl/>
              </w:rPr>
              <w:t xml:space="preserve"> ریال</w:t>
            </w:r>
            <w:r w:rsidRPr="00F6479D">
              <w:rPr>
                <w:rFonts w:cs="B Nazanin" w:hint="cs"/>
                <w:b/>
                <w:bCs/>
                <w:spacing w:val="-10"/>
                <w:rtl/>
              </w:rPr>
              <w:t xml:space="preserve">  (</w:t>
            </w:r>
            <w:r>
              <w:rPr>
                <w:rFonts w:cs="B Nazanin"/>
                <w:b/>
                <w:bCs/>
                <w:spacing w:val="-10"/>
              </w:rPr>
              <w:t>…………………………………………..</w:t>
            </w:r>
            <w:r w:rsidRPr="00F6479D">
              <w:rPr>
                <w:rFonts w:cs="B Nazanin" w:hint="cs"/>
                <w:b/>
                <w:bCs/>
                <w:spacing w:val="-10"/>
                <w:rtl/>
              </w:rPr>
              <w:t xml:space="preserve"> ریال) </w:t>
            </w:r>
            <w:r w:rsidRPr="00F6479D">
              <w:rPr>
                <w:rFonts w:cs="B Mitra" w:hint="cs"/>
                <w:spacing w:val="-10"/>
                <w:sz w:val="28"/>
                <w:szCs w:val="28"/>
                <w:rtl/>
              </w:rPr>
              <w:t>مي‌باشد.</w:t>
            </w:r>
          </w:p>
          <w:p w14:paraId="36E7A337" w14:textId="77777777" w:rsidR="00122425" w:rsidRDefault="00122425" w:rsidP="00ED34BC">
            <w:pPr>
              <w:bidi/>
              <w:jc w:val="both"/>
              <w:rPr>
                <w:rFonts w:hint="cs"/>
                <w:bCs/>
                <w:rtl/>
              </w:rPr>
            </w:pPr>
            <w:r w:rsidRPr="002D314E">
              <w:rPr>
                <w:rFonts w:cs="B Mitra" w:hint="cs"/>
                <w:spacing w:val="-8"/>
                <w:sz w:val="28"/>
                <w:szCs w:val="28"/>
                <w:rtl/>
              </w:rPr>
              <w:t xml:space="preserve"> </w:t>
            </w:r>
            <w:r w:rsidRPr="00312A0C">
              <w:rPr>
                <w:rFonts w:hint="cs"/>
                <w:b/>
                <w:bCs/>
                <w:rtl/>
              </w:rPr>
              <w:t>تبصره</w:t>
            </w:r>
            <w:r w:rsidRPr="003A3542">
              <w:rPr>
                <w:rFonts w:cs="B Mitra" w:hint="cs"/>
                <w:spacing w:val="-4"/>
                <w:sz w:val="28"/>
                <w:szCs w:val="28"/>
                <w:rtl/>
              </w:rPr>
              <w:t>: كليه كسورات قانوني برابر ضواب</w:t>
            </w:r>
            <w:r>
              <w:rPr>
                <w:rFonts w:cs="B Mitra" w:hint="cs"/>
                <w:spacing w:val="-4"/>
                <w:sz w:val="28"/>
                <w:szCs w:val="28"/>
                <w:rtl/>
              </w:rPr>
              <w:t>ط از حق‌الزحمه فوق كسر خواهد شد.</w:t>
            </w:r>
            <w:r w:rsidRPr="00180D40">
              <w:rPr>
                <w:rFonts w:cs="B Mitra" w:hint="cs"/>
                <w:spacing w:val="-4"/>
                <w:sz w:val="28"/>
                <w:szCs w:val="28"/>
                <w:rtl/>
              </w:rPr>
              <w:t xml:space="preserve"> </w:t>
            </w:r>
          </w:p>
        </w:tc>
      </w:tr>
      <w:tr w:rsidR="00122425" w:rsidRPr="00173F21" w14:paraId="5F75CE93" w14:textId="77777777" w:rsidTr="00ED34BC">
        <w:trPr>
          <w:cantSplit/>
          <w:trHeight w:val="603"/>
        </w:trPr>
        <w:tc>
          <w:tcPr>
            <w:tcW w:w="10632" w:type="dxa"/>
            <w:gridSpan w:val="2"/>
          </w:tcPr>
          <w:p w14:paraId="4DA3F4E9" w14:textId="77777777" w:rsidR="00122425" w:rsidRPr="00BD349F" w:rsidRDefault="00122425" w:rsidP="00ED34BC">
            <w:pPr>
              <w:pStyle w:val="Heading1"/>
              <w:tabs>
                <w:tab w:val="left" w:pos="0"/>
              </w:tabs>
              <w:ind w:left="-1"/>
              <w:rPr>
                <w:rFonts w:cs="B Titr" w:hint="cs"/>
                <w:bCs/>
                <w:sz w:val="22"/>
                <w:szCs w:val="22"/>
                <w:rtl/>
              </w:rPr>
            </w:pPr>
            <w:r>
              <w:rPr>
                <w:rFonts w:cs="B Titr" w:hint="cs"/>
                <w:bCs/>
                <w:rtl/>
              </w:rPr>
              <w:t>14</w:t>
            </w:r>
            <w:r w:rsidRPr="00BD349F">
              <w:rPr>
                <w:rFonts w:cs="B Titr" w:hint="cs"/>
                <w:bCs/>
                <w:rtl/>
              </w:rPr>
              <w:t xml:space="preserve"> </w:t>
            </w:r>
            <w:r>
              <w:rPr>
                <w:rFonts w:cs="Times New Roman" w:hint="cs"/>
                <w:bCs/>
                <w:rtl/>
              </w:rPr>
              <w:t>–</w:t>
            </w:r>
            <w:r w:rsidRPr="00BD349F">
              <w:rPr>
                <w:rFonts w:cs="B Titr" w:hint="cs"/>
                <w:bCs/>
                <w:rtl/>
              </w:rPr>
              <w:t xml:space="preserve"> </w:t>
            </w:r>
            <w:r>
              <w:rPr>
                <w:rFonts w:cs="B Titr" w:hint="cs"/>
                <w:bCs/>
                <w:rtl/>
              </w:rPr>
              <w:t xml:space="preserve">نحوه </w:t>
            </w:r>
            <w:r w:rsidRPr="00BD349F">
              <w:rPr>
                <w:rFonts w:cs="B Titr" w:hint="cs"/>
                <w:bCs/>
                <w:rtl/>
              </w:rPr>
              <w:t>پرداخت‌:</w:t>
            </w:r>
          </w:p>
          <w:p w14:paraId="25F77779" w14:textId="77777777" w:rsidR="00122425" w:rsidRPr="003A3542" w:rsidRDefault="00122425" w:rsidP="00ED34BC">
            <w:pPr>
              <w:pStyle w:val="Heading1"/>
              <w:tabs>
                <w:tab w:val="left" w:pos="0"/>
              </w:tabs>
              <w:ind w:left="-1"/>
              <w:rPr>
                <w:rFonts w:cs="B Mitra" w:hint="cs"/>
                <w:spacing w:val="-4"/>
                <w:sz w:val="28"/>
                <w:szCs w:val="28"/>
                <w:rtl/>
                <w:lang w:bidi="fa-IR"/>
              </w:rPr>
            </w:pPr>
            <w:r>
              <w:rPr>
                <w:rFonts w:cs="B Mitra" w:hint="cs"/>
                <w:spacing w:val="-4"/>
                <w:sz w:val="28"/>
                <w:szCs w:val="28"/>
                <w:rtl/>
                <w:lang w:bidi="fa-IR"/>
              </w:rPr>
              <w:t>1</w:t>
            </w:r>
            <w:r w:rsidRPr="003A3542">
              <w:rPr>
                <w:rFonts w:cs="B Mitra" w:hint="cs"/>
                <w:spacing w:val="-4"/>
                <w:sz w:val="28"/>
                <w:szCs w:val="28"/>
                <w:rtl/>
                <w:lang w:bidi="fa-IR"/>
              </w:rPr>
              <w:t>- پرداخت مبلغ قرارداد به صورت ماهانه و پس از دريافت گواهي‌هاي مربوطه و تائيد حسن اجراي تعهدات از</w:t>
            </w:r>
            <w:r>
              <w:rPr>
                <w:rFonts w:cs="B Mitra" w:hint="cs"/>
                <w:spacing w:val="-4"/>
                <w:sz w:val="28"/>
                <w:szCs w:val="28"/>
                <w:rtl/>
                <w:lang w:bidi="fa-IR"/>
              </w:rPr>
              <w:t xml:space="preserve"> </w:t>
            </w:r>
            <w:r w:rsidRPr="003A3542">
              <w:rPr>
                <w:rFonts w:cs="B Mitra" w:hint="cs"/>
                <w:spacing w:val="-4"/>
                <w:sz w:val="28"/>
                <w:szCs w:val="28"/>
                <w:rtl/>
                <w:lang w:bidi="fa-IR"/>
              </w:rPr>
              <w:t xml:space="preserve">سوي </w:t>
            </w:r>
            <w:r>
              <w:rPr>
                <w:rFonts w:cs="B Mitra" w:hint="cs"/>
                <w:spacing w:val="-4"/>
                <w:sz w:val="28"/>
                <w:szCs w:val="28"/>
                <w:rtl/>
                <w:lang w:bidi="fa-IR"/>
              </w:rPr>
              <w:t xml:space="preserve">ناظر قرارداد </w:t>
            </w:r>
            <w:r w:rsidRPr="003A3542">
              <w:rPr>
                <w:rFonts w:cs="B Mitra" w:hint="cs"/>
                <w:spacing w:val="-4"/>
                <w:sz w:val="28"/>
                <w:szCs w:val="28"/>
                <w:rtl/>
                <w:lang w:bidi="fa-IR"/>
              </w:rPr>
              <w:t>و كسر كليه كسور قانوني توسط كارفرما انجام خواهد شد.</w:t>
            </w:r>
          </w:p>
          <w:p w14:paraId="21AF14DB" w14:textId="77777777" w:rsidR="00122425" w:rsidRPr="003A3542" w:rsidRDefault="00122425" w:rsidP="00ED34BC">
            <w:pPr>
              <w:pStyle w:val="Heading1"/>
              <w:tabs>
                <w:tab w:val="left" w:pos="0"/>
              </w:tabs>
              <w:ind w:left="-1"/>
              <w:rPr>
                <w:rFonts w:cs="B Mitra" w:hint="cs"/>
                <w:spacing w:val="-4"/>
                <w:sz w:val="28"/>
                <w:szCs w:val="28"/>
                <w:rtl/>
                <w:lang w:bidi="fa-IR"/>
              </w:rPr>
            </w:pPr>
            <w:r>
              <w:rPr>
                <w:rFonts w:cs="B Mitra" w:hint="cs"/>
                <w:spacing w:val="-4"/>
                <w:sz w:val="28"/>
                <w:szCs w:val="28"/>
                <w:rtl/>
                <w:lang w:bidi="fa-IR"/>
              </w:rPr>
              <w:t>2</w:t>
            </w:r>
            <w:r w:rsidRPr="003A3542">
              <w:rPr>
                <w:rFonts w:cs="B Mitra" w:hint="cs"/>
                <w:spacing w:val="-4"/>
                <w:sz w:val="28"/>
                <w:szCs w:val="28"/>
                <w:rtl/>
                <w:lang w:bidi="fa-IR"/>
              </w:rPr>
              <w:t>- از هر پرداختي به پيمانكار 5% بابت ماده 38 قانون تامين اجتماعي كسر و در حساب سپرده نزد كارفرما نگهداري مي‌شود، استرداد مبلغ ذكر شده پس از ارائه مفاصاحساب از سازمان تامين اجتماعي توسط پيمانكار و با رعايت ماده 38 و اصلاحات الحاقي به آن ممكن خواهد بود.</w:t>
            </w:r>
          </w:p>
          <w:p w14:paraId="54BFDC5D" w14:textId="77777777" w:rsidR="00122425" w:rsidRDefault="00122425" w:rsidP="00ED34BC">
            <w:pPr>
              <w:pStyle w:val="Heading1"/>
              <w:tabs>
                <w:tab w:val="left" w:pos="0"/>
              </w:tabs>
              <w:ind w:left="-1"/>
              <w:rPr>
                <w:rFonts w:cs="B Titr" w:hint="cs"/>
                <w:bCs/>
                <w:rtl/>
              </w:rPr>
            </w:pPr>
            <w:r>
              <w:rPr>
                <w:rFonts w:cs="B Mitra" w:hint="cs"/>
                <w:spacing w:val="-4"/>
                <w:sz w:val="28"/>
                <w:szCs w:val="28"/>
                <w:rtl/>
                <w:lang w:bidi="fa-IR"/>
              </w:rPr>
              <w:t>3</w:t>
            </w:r>
            <w:r w:rsidRPr="003A3542">
              <w:rPr>
                <w:rFonts w:cs="B Mitra" w:hint="cs"/>
                <w:spacing w:val="-4"/>
                <w:sz w:val="28"/>
                <w:szCs w:val="28"/>
                <w:rtl/>
                <w:lang w:bidi="fa-IR"/>
              </w:rPr>
              <w:t>- پرداخت آخرين صورتحساب منوط به اخذ مفاصاحساب ازسازمان تامين اجتماعي و ارائه به كارفرما مي‌باشد.</w:t>
            </w:r>
          </w:p>
        </w:tc>
      </w:tr>
      <w:tr w:rsidR="00122425" w:rsidRPr="00173F21" w14:paraId="0EB91C34" w14:textId="77777777" w:rsidTr="00ED34BC">
        <w:trPr>
          <w:cantSplit/>
          <w:trHeight w:val="603"/>
        </w:trPr>
        <w:tc>
          <w:tcPr>
            <w:tcW w:w="10632" w:type="dxa"/>
            <w:gridSpan w:val="2"/>
          </w:tcPr>
          <w:p w14:paraId="4582C1BB" w14:textId="77777777" w:rsidR="00122425" w:rsidRPr="00BD349F" w:rsidRDefault="00122425" w:rsidP="00122425">
            <w:pPr>
              <w:pStyle w:val="Heading1"/>
              <w:tabs>
                <w:tab w:val="left" w:pos="0"/>
              </w:tabs>
              <w:spacing w:line="204" w:lineRule="auto"/>
              <w:ind w:left="-1"/>
              <w:rPr>
                <w:rFonts w:cs="B Titr" w:hint="cs"/>
                <w:bCs/>
                <w:rtl/>
              </w:rPr>
            </w:pPr>
            <w:r>
              <w:rPr>
                <w:rFonts w:cs="B Titr" w:hint="cs"/>
                <w:bCs/>
                <w:rtl/>
              </w:rPr>
              <w:t>15</w:t>
            </w:r>
            <w:r w:rsidRPr="00BD349F">
              <w:rPr>
                <w:rFonts w:cs="B Titr" w:hint="cs"/>
                <w:bCs/>
                <w:rtl/>
              </w:rPr>
              <w:t xml:space="preserve"> - </w:t>
            </w:r>
            <w:r>
              <w:rPr>
                <w:rFonts w:cs="B Titr" w:hint="cs"/>
                <w:bCs/>
                <w:rtl/>
              </w:rPr>
              <w:t>ت</w:t>
            </w:r>
            <w:r w:rsidRPr="00BD349F">
              <w:rPr>
                <w:rFonts w:cs="B Titr" w:hint="cs"/>
                <w:bCs/>
                <w:rtl/>
              </w:rPr>
              <w:t>ضمين حسن اجراي تعهدات:</w:t>
            </w:r>
          </w:p>
          <w:p w14:paraId="444F0517" w14:textId="77777777" w:rsidR="00122425" w:rsidRPr="005375C7" w:rsidRDefault="00122425" w:rsidP="00122425">
            <w:pPr>
              <w:pStyle w:val="Heading1"/>
              <w:numPr>
                <w:ilvl w:val="0"/>
                <w:numId w:val="9"/>
              </w:numPr>
              <w:tabs>
                <w:tab w:val="left" w:pos="0"/>
                <w:tab w:val="right" w:pos="285"/>
              </w:tabs>
              <w:spacing w:line="204" w:lineRule="auto"/>
              <w:ind w:left="195" w:hanging="195"/>
              <w:rPr>
                <w:rFonts w:cs="B Mitra"/>
                <w:spacing w:val="-4"/>
                <w:sz w:val="28"/>
                <w:szCs w:val="28"/>
                <w:rtl/>
                <w:lang w:bidi="fa-IR"/>
              </w:rPr>
            </w:pPr>
            <w:r w:rsidRPr="005375C7">
              <w:rPr>
                <w:rFonts w:cs="B Mitra" w:hint="cs"/>
                <w:spacing w:val="-4"/>
                <w:sz w:val="28"/>
                <w:szCs w:val="28"/>
                <w:rtl/>
                <w:lang w:bidi="fa-IR"/>
              </w:rPr>
              <w:t>پیمانکار موظف است به منظور اثبات پایبندی به انجام تعهدات، تضمين انجام تعهدات، به ميزان مقرر(10% كل رقم قرارداد) تضمين قابل قبول  (ضمانت نامه بانکی ) تسليم كارفرما نماید كه این تضمین در پایان قرارداد پس از ارائه گواهي انجام كار از سوي کارفرما، در صورت رعايت كامل مفاد قرارداد، اخذ استاندارد ادواری آسانسورهای موضوع قرارداد و تائيد کارفرما قابل استرداد است.</w:t>
            </w:r>
          </w:p>
          <w:p w14:paraId="26831B40" w14:textId="77777777" w:rsidR="00122425" w:rsidRDefault="00122425" w:rsidP="00122425">
            <w:pPr>
              <w:pStyle w:val="Heading1"/>
              <w:tabs>
                <w:tab w:val="left" w:pos="0"/>
              </w:tabs>
              <w:spacing w:line="204" w:lineRule="auto"/>
              <w:ind w:left="-1"/>
              <w:rPr>
                <w:rFonts w:cs="B Titr" w:hint="cs"/>
                <w:bCs/>
                <w:rtl/>
              </w:rPr>
            </w:pPr>
            <w:r w:rsidRPr="005375C7">
              <w:rPr>
                <w:rFonts w:cs="B Mitra" w:hint="cs"/>
                <w:spacing w:val="-4"/>
                <w:sz w:val="28"/>
                <w:szCs w:val="28"/>
                <w:rtl/>
                <w:lang w:bidi="fa-IR"/>
              </w:rPr>
              <w:t>چنانچه پيمانكار به تعهدات قانوني خود به هر دليلي عمل نكند و هر يك از مفاد قرارداد را بطور صحيح و كامل اجرا ننمايد، تضمين انجام تعهدات به نفع كارفرما ضبط شده و قرارداد فسخ مي‌گردد.</w:t>
            </w:r>
          </w:p>
        </w:tc>
      </w:tr>
      <w:tr w:rsidR="00122425" w:rsidRPr="00173F21" w14:paraId="55C4D1E5" w14:textId="77777777" w:rsidTr="00ED34BC">
        <w:trPr>
          <w:cantSplit/>
          <w:trHeight w:val="603"/>
        </w:trPr>
        <w:tc>
          <w:tcPr>
            <w:tcW w:w="10632" w:type="dxa"/>
            <w:gridSpan w:val="2"/>
          </w:tcPr>
          <w:p w14:paraId="6E7BA1F9" w14:textId="77777777" w:rsidR="00122425" w:rsidRPr="00BD349F" w:rsidRDefault="00122425" w:rsidP="00122425">
            <w:pPr>
              <w:bidi/>
              <w:spacing w:line="204" w:lineRule="auto"/>
              <w:jc w:val="lowKashida"/>
              <w:rPr>
                <w:rFonts w:hint="cs"/>
                <w:b/>
                <w:bCs/>
                <w:rtl/>
              </w:rPr>
            </w:pPr>
            <w:r>
              <w:rPr>
                <w:rFonts w:hint="cs"/>
                <w:b/>
                <w:bCs/>
                <w:rtl/>
              </w:rPr>
              <w:t>16-</w:t>
            </w:r>
            <w:r w:rsidRPr="00BD349F">
              <w:rPr>
                <w:rFonts w:hint="cs"/>
                <w:b/>
                <w:bCs/>
                <w:rtl/>
              </w:rPr>
              <w:t>روش اصلاح قرارداد:</w:t>
            </w:r>
          </w:p>
          <w:p w14:paraId="1801B84F" w14:textId="77777777" w:rsidR="00122425" w:rsidRPr="003A3542" w:rsidRDefault="00122425" w:rsidP="00122425">
            <w:pPr>
              <w:pStyle w:val="Heading1"/>
              <w:numPr>
                <w:ilvl w:val="0"/>
                <w:numId w:val="21"/>
              </w:numPr>
              <w:tabs>
                <w:tab w:val="left" w:pos="0"/>
              </w:tabs>
              <w:spacing w:line="204" w:lineRule="auto"/>
              <w:ind w:left="555" w:hanging="524"/>
              <w:rPr>
                <w:rFonts w:cs="B Mitra"/>
                <w:spacing w:val="-4"/>
                <w:sz w:val="28"/>
                <w:szCs w:val="28"/>
                <w:lang w:bidi="fa-IR"/>
              </w:rPr>
            </w:pPr>
            <w:r w:rsidRPr="003A3542">
              <w:rPr>
                <w:rFonts w:cs="B Mitra" w:hint="cs"/>
                <w:spacing w:val="-4"/>
                <w:sz w:val="28"/>
                <w:szCs w:val="28"/>
                <w:rtl/>
                <w:lang w:bidi="fa-IR"/>
              </w:rPr>
              <w:t>كارفرما مي‌تواند درصورت ضرورت نسبت به تغيير ميزان كار با اعلان به پيمانكار مبلغ قرارداد را پس از اخذ مجوز از معاونت توسعه مديريت و برنامه‌ريزي منابع دانشگاه تا 25%درصد كاهش يا افزايش دهد</w:t>
            </w:r>
            <w:r>
              <w:rPr>
                <w:rFonts w:cs="B Mitra" w:hint="cs"/>
                <w:spacing w:val="-4"/>
                <w:sz w:val="28"/>
                <w:szCs w:val="28"/>
                <w:rtl/>
                <w:lang w:bidi="fa-IR"/>
              </w:rPr>
              <w:t xml:space="preserve"> پیمانکار در این خصوص حق اعتراض نخواهد داشت.</w:t>
            </w:r>
          </w:p>
          <w:p w14:paraId="15086314" w14:textId="77777777" w:rsidR="00122425" w:rsidRPr="003A3542" w:rsidRDefault="00122425" w:rsidP="00122425">
            <w:pPr>
              <w:pStyle w:val="Heading1"/>
              <w:numPr>
                <w:ilvl w:val="0"/>
                <w:numId w:val="21"/>
              </w:numPr>
              <w:tabs>
                <w:tab w:val="left" w:pos="0"/>
              </w:tabs>
              <w:spacing w:line="204" w:lineRule="auto"/>
              <w:ind w:left="555" w:hanging="524"/>
              <w:rPr>
                <w:rFonts w:cs="B Mitra"/>
                <w:spacing w:val="-4"/>
                <w:sz w:val="28"/>
                <w:szCs w:val="28"/>
                <w:rtl/>
                <w:lang w:bidi="fa-IR"/>
              </w:rPr>
            </w:pPr>
            <w:r w:rsidRPr="003A3542">
              <w:rPr>
                <w:rFonts w:cs="B Mitra" w:hint="cs"/>
                <w:spacing w:val="-4"/>
                <w:sz w:val="28"/>
                <w:szCs w:val="28"/>
                <w:rtl/>
                <w:lang w:bidi="fa-IR"/>
              </w:rPr>
              <w:t>كارفرما مي‌تواند در صورت ضرورت درجهت حسن اجراي اين قرارداد و رعايت مقررات عمومي، شرايط اختصاصي را كه لازم مي‌داند به اين قرارداد الحاق نمايد.</w:t>
            </w:r>
          </w:p>
          <w:p w14:paraId="7DCDA877" w14:textId="77777777" w:rsidR="00122425" w:rsidRDefault="00122425" w:rsidP="00122425">
            <w:pPr>
              <w:pStyle w:val="Heading1"/>
              <w:tabs>
                <w:tab w:val="left" w:pos="0"/>
              </w:tabs>
              <w:spacing w:line="204" w:lineRule="auto"/>
              <w:ind w:left="-1"/>
              <w:rPr>
                <w:rFonts w:cs="B Titr" w:hint="cs"/>
                <w:bCs/>
                <w:rtl/>
              </w:rPr>
            </w:pPr>
            <w:r w:rsidRPr="003A3542">
              <w:rPr>
                <w:rFonts w:cs="B Mitra" w:hint="cs"/>
                <w:spacing w:val="-4"/>
                <w:sz w:val="28"/>
                <w:szCs w:val="28"/>
                <w:rtl/>
                <w:lang w:bidi="fa-IR"/>
              </w:rPr>
              <w:t>پيمانكار موظف است حسب نياز كارفرما تا تعيين پيمانكار جديد و تحويل كار به مدت دو ماه برابر مفاد و قيمت‌هاي موجود در اين قرارداد بعد از اتمام قرارداد به ارائه خدمت ادامه دهد.</w:t>
            </w:r>
          </w:p>
        </w:tc>
      </w:tr>
    </w:tbl>
    <w:p w14:paraId="7AB510FC" w14:textId="77777777" w:rsidR="00122425" w:rsidRDefault="00122425" w:rsidP="00122425">
      <w:pPr>
        <w:bidi/>
      </w:pPr>
      <w:r>
        <w:br w:type="page"/>
      </w:r>
    </w:p>
    <w:tbl>
      <w:tblPr>
        <w:tblpPr w:leftFromText="180" w:rightFromText="180" w:horzAnchor="margin" w:tblpXSpec="center" w:tblpY="210"/>
        <w:bidiVisual/>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122425" w:rsidRPr="00173F21" w14:paraId="55DABB69" w14:textId="77777777" w:rsidTr="00ED34BC">
        <w:trPr>
          <w:cantSplit/>
          <w:trHeight w:val="603"/>
        </w:trPr>
        <w:tc>
          <w:tcPr>
            <w:tcW w:w="10632" w:type="dxa"/>
          </w:tcPr>
          <w:p w14:paraId="0F5988BD" w14:textId="77777777" w:rsidR="00122425" w:rsidRDefault="00122425" w:rsidP="00ED34BC">
            <w:pPr>
              <w:pStyle w:val="Heading1"/>
              <w:tabs>
                <w:tab w:val="left" w:pos="0"/>
              </w:tabs>
              <w:rPr>
                <w:rFonts w:cs="B Titr" w:hint="cs"/>
                <w:bCs/>
              </w:rPr>
            </w:pPr>
            <w:r w:rsidRPr="003D5AF8">
              <w:rPr>
                <w:rFonts w:cs="B Titr" w:hint="cs"/>
                <w:bCs/>
                <w:rtl/>
              </w:rPr>
              <w:lastRenderedPageBreak/>
              <w:t>17-</w:t>
            </w:r>
            <w:r w:rsidRPr="00063169">
              <w:rPr>
                <w:rFonts w:cs="B Titr" w:hint="cs"/>
                <w:bCs/>
                <w:rtl/>
              </w:rPr>
              <w:t xml:space="preserve"> تعهدات كارفرما:</w:t>
            </w:r>
          </w:p>
          <w:p w14:paraId="78DF716E" w14:textId="77777777" w:rsidR="00122425" w:rsidRPr="003F46F1" w:rsidRDefault="00122425" w:rsidP="00ED34BC">
            <w:pPr>
              <w:pStyle w:val="Heading1"/>
              <w:tabs>
                <w:tab w:val="left" w:pos="0"/>
              </w:tabs>
              <w:spacing w:line="204" w:lineRule="auto"/>
              <w:rPr>
                <w:rFonts w:cs="B Mitra"/>
                <w:spacing w:val="-4"/>
                <w:sz w:val="28"/>
                <w:szCs w:val="28"/>
                <w:rtl/>
                <w:lang w:bidi="fa-IR"/>
              </w:rPr>
            </w:pPr>
            <w:r>
              <w:rPr>
                <w:rFonts w:cs="B Mitra" w:hint="cs"/>
                <w:spacing w:val="-4"/>
                <w:sz w:val="28"/>
                <w:szCs w:val="28"/>
                <w:rtl/>
                <w:lang w:bidi="fa-IR"/>
              </w:rPr>
              <w:t>1.</w:t>
            </w:r>
            <w:r w:rsidRPr="003F46F1">
              <w:rPr>
                <w:rFonts w:cs="B Mitra" w:hint="cs"/>
                <w:spacing w:val="-4"/>
                <w:sz w:val="28"/>
                <w:szCs w:val="28"/>
                <w:rtl/>
                <w:lang w:bidi="fa-IR"/>
              </w:rPr>
              <w:t xml:space="preserve"> كارفرما يك نفر را به عنوان نماينده تام‌الاختيار خود جهت همكاري و ايجاد هماهنگي‌هاي لازم و نظارت و تایید تعهدات انجام شده به پیمانکار معرفي مي‌نمايند.</w:t>
            </w:r>
          </w:p>
          <w:p w14:paraId="2F0F80B3" w14:textId="77777777" w:rsidR="00122425" w:rsidRPr="003A3542" w:rsidRDefault="00122425" w:rsidP="00ED34BC">
            <w:pPr>
              <w:pStyle w:val="Heading1"/>
              <w:tabs>
                <w:tab w:val="left" w:pos="0"/>
              </w:tabs>
              <w:spacing w:line="204" w:lineRule="auto"/>
              <w:rPr>
                <w:rFonts w:cs="B Mitra" w:hint="cs"/>
                <w:spacing w:val="-4"/>
                <w:sz w:val="28"/>
                <w:szCs w:val="28"/>
                <w:rtl/>
                <w:lang w:bidi="fa-IR"/>
              </w:rPr>
            </w:pPr>
            <w:r>
              <w:rPr>
                <w:rFonts w:cs="B Mitra" w:hint="cs"/>
                <w:spacing w:val="-4"/>
                <w:sz w:val="28"/>
                <w:szCs w:val="28"/>
                <w:rtl/>
                <w:lang w:bidi="fa-IR"/>
              </w:rPr>
              <w:t xml:space="preserve">2. </w:t>
            </w:r>
            <w:r w:rsidRPr="003A3542">
              <w:rPr>
                <w:rFonts w:cs="B Mitra" w:hint="cs"/>
                <w:spacing w:val="-4"/>
                <w:sz w:val="28"/>
                <w:szCs w:val="28"/>
                <w:rtl/>
                <w:lang w:bidi="fa-IR"/>
              </w:rPr>
              <w:t xml:space="preserve">تامين قطعات و لوازم يدكي درخواست شده از سوي پيمانكار </w:t>
            </w:r>
            <w:r>
              <w:rPr>
                <w:rFonts w:cs="B Mitra" w:hint="cs"/>
                <w:spacing w:val="-4"/>
                <w:sz w:val="28"/>
                <w:szCs w:val="28"/>
                <w:rtl/>
                <w:lang w:bidi="fa-IR"/>
              </w:rPr>
              <w:t xml:space="preserve">پس/از </w:t>
            </w:r>
            <w:r w:rsidRPr="003A3542">
              <w:rPr>
                <w:rFonts w:cs="B Mitra" w:hint="cs"/>
                <w:spacing w:val="-4"/>
                <w:sz w:val="28"/>
                <w:szCs w:val="28"/>
                <w:rtl/>
                <w:lang w:bidi="fa-IR"/>
              </w:rPr>
              <w:t xml:space="preserve">تائيد كارفرما . </w:t>
            </w:r>
          </w:p>
          <w:p w14:paraId="00C910B3" w14:textId="77777777" w:rsidR="00122425" w:rsidRPr="003A3542" w:rsidRDefault="00122425" w:rsidP="00ED34BC">
            <w:pPr>
              <w:pStyle w:val="Heading1"/>
              <w:tabs>
                <w:tab w:val="left" w:pos="0"/>
              </w:tabs>
              <w:spacing w:line="204" w:lineRule="auto"/>
              <w:rPr>
                <w:rFonts w:cs="B Mitra" w:hint="cs"/>
                <w:spacing w:val="-4"/>
                <w:sz w:val="28"/>
                <w:szCs w:val="28"/>
                <w:rtl/>
                <w:lang w:bidi="fa-IR"/>
              </w:rPr>
            </w:pPr>
            <w:r>
              <w:rPr>
                <w:rFonts w:cs="B Mitra" w:hint="cs"/>
                <w:spacing w:val="-4"/>
                <w:sz w:val="28"/>
                <w:szCs w:val="28"/>
                <w:rtl/>
                <w:lang w:bidi="fa-IR"/>
              </w:rPr>
              <w:t xml:space="preserve">3. </w:t>
            </w:r>
            <w:r w:rsidRPr="003A3542">
              <w:rPr>
                <w:rFonts w:cs="B Mitra" w:hint="cs"/>
                <w:spacing w:val="-4"/>
                <w:sz w:val="28"/>
                <w:szCs w:val="28"/>
                <w:rtl/>
                <w:lang w:bidi="fa-IR"/>
              </w:rPr>
              <w:t>كارفرما مکانی را جهت استقرار نیروهای پیمانکار، با توجه به شرا</w:t>
            </w:r>
            <w:r>
              <w:rPr>
                <w:rFonts w:cs="B Mitra" w:hint="cs"/>
                <w:spacing w:val="-4"/>
                <w:sz w:val="28"/>
                <w:szCs w:val="28"/>
                <w:rtl/>
                <w:lang w:bidi="fa-IR"/>
              </w:rPr>
              <w:t>ی</w:t>
            </w:r>
            <w:r w:rsidRPr="003A3542">
              <w:rPr>
                <w:rFonts w:cs="B Mitra" w:hint="cs"/>
                <w:spacing w:val="-4"/>
                <w:sz w:val="28"/>
                <w:szCs w:val="28"/>
                <w:rtl/>
                <w:lang w:bidi="fa-IR"/>
              </w:rPr>
              <w:t>ط ‌قرارداد در اختيار پيمانكار قرارخواهد داد.</w:t>
            </w:r>
          </w:p>
          <w:p w14:paraId="3C9242F3" w14:textId="77777777" w:rsidR="00122425" w:rsidRPr="00F91124" w:rsidRDefault="00122425" w:rsidP="00ED34BC">
            <w:pPr>
              <w:pStyle w:val="Heading1"/>
              <w:tabs>
                <w:tab w:val="left" w:pos="0"/>
              </w:tabs>
              <w:spacing w:line="204" w:lineRule="auto"/>
              <w:rPr>
                <w:rFonts w:cs="B Mitra" w:hint="cs"/>
                <w:spacing w:val="-8"/>
                <w:sz w:val="28"/>
                <w:szCs w:val="28"/>
                <w:rtl/>
                <w:lang w:bidi="fa-IR"/>
              </w:rPr>
            </w:pPr>
            <w:r>
              <w:rPr>
                <w:rFonts w:cs="B Mitra" w:hint="cs"/>
                <w:spacing w:val="-4"/>
                <w:sz w:val="28"/>
                <w:szCs w:val="28"/>
                <w:rtl/>
                <w:lang w:bidi="fa-IR"/>
              </w:rPr>
              <w:t>4.</w:t>
            </w:r>
            <w:r w:rsidRPr="003A3542">
              <w:rPr>
                <w:rFonts w:cs="B Mitra" w:hint="cs"/>
                <w:spacing w:val="-4"/>
                <w:sz w:val="28"/>
                <w:szCs w:val="28"/>
                <w:rtl/>
                <w:lang w:bidi="fa-IR"/>
              </w:rPr>
              <w:t xml:space="preserve">كارگران پيمانكار مي‌توانند بر اساس ضرورت در تمام مدت شبانه روز از قسمت‌هاي مختلف و تجهيزات و تاسيسات موضوع قرارداد </w:t>
            </w:r>
            <w:r w:rsidRPr="00F91124">
              <w:rPr>
                <w:rFonts w:cs="B Mitra" w:hint="cs"/>
                <w:spacing w:val="-8"/>
                <w:sz w:val="28"/>
                <w:szCs w:val="28"/>
                <w:rtl/>
                <w:lang w:bidi="fa-IR"/>
              </w:rPr>
              <w:t>بازديد نمايند و در صورت وجود نقص نسبت به رفـع آن اقـدام كنند. در ضمن کارکنان شرکت ملزم به الصاق كارت شناسايي خـود می باشند.</w:t>
            </w:r>
          </w:p>
          <w:p w14:paraId="521F264A" w14:textId="77777777" w:rsidR="00122425" w:rsidRPr="00723408" w:rsidRDefault="00122425" w:rsidP="00ED34BC">
            <w:pPr>
              <w:pStyle w:val="Heading1"/>
              <w:tabs>
                <w:tab w:val="left" w:pos="0"/>
              </w:tabs>
              <w:spacing w:line="204" w:lineRule="auto"/>
              <w:ind w:left="12"/>
              <w:rPr>
                <w:rFonts w:cs="B Mitra" w:hint="cs"/>
                <w:spacing w:val="-8"/>
                <w:sz w:val="28"/>
                <w:szCs w:val="28"/>
                <w:rtl/>
                <w:lang w:bidi="fa-IR"/>
              </w:rPr>
            </w:pPr>
            <w:r>
              <w:rPr>
                <w:rFonts w:cs="B Mitra" w:hint="cs"/>
                <w:spacing w:val="-4"/>
                <w:sz w:val="28"/>
                <w:szCs w:val="28"/>
                <w:rtl/>
                <w:lang w:bidi="fa-IR"/>
              </w:rPr>
              <w:t>5</w:t>
            </w:r>
            <w:r w:rsidRPr="00723408">
              <w:rPr>
                <w:rFonts w:cs="B Mitra" w:hint="cs"/>
                <w:spacing w:val="-8"/>
                <w:sz w:val="28"/>
                <w:szCs w:val="28"/>
                <w:rtl/>
                <w:lang w:bidi="fa-IR"/>
              </w:rPr>
              <w:t xml:space="preserve">. چنانچه </w:t>
            </w:r>
            <w:r w:rsidRPr="003D5AF8">
              <w:rPr>
                <w:rFonts w:cs="B Mitra" w:hint="cs"/>
                <w:spacing w:val="-8"/>
                <w:sz w:val="28"/>
                <w:szCs w:val="28"/>
                <w:rtl/>
                <w:lang w:bidi="fa-IR"/>
              </w:rPr>
              <w:t>آسانسورههای مندرج در قرارداد</w:t>
            </w:r>
            <w:r w:rsidRPr="00723408">
              <w:rPr>
                <w:rFonts w:cs="B Mitra" w:hint="cs"/>
                <w:spacing w:val="-8"/>
                <w:sz w:val="28"/>
                <w:szCs w:val="28"/>
                <w:rtl/>
                <w:lang w:bidi="fa-IR"/>
              </w:rPr>
              <w:t xml:space="preserve"> به صورت ناصحیح استفاده شود و براساس نظر کمیسیون ماده 94 تقصیر در این  خصوص متوجه پیمانکار نباشد وی مسئولیتی بابت جبران خسارات وارده نخواهد داشت.</w:t>
            </w:r>
          </w:p>
          <w:p w14:paraId="100CCB2A" w14:textId="77777777" w:rsidR="00122425" w:rsidRDefault="00122425" w:rsidP="00ED34BC">
            <w:pPr>
              <w:bidi/>
              <w:jc w:val="lowKashida"/>
              <w:rPr>
                <w:rFonts w:hint="cs"/>
                <w:b/>
                <w:bCs/>
                <w:rtl/>
              </w:rPr>
            </w:pPr>
            <w:r>
              <w:rPr>
                <w:rFonts w:cs="B Mitra" w:hint="cs"/>
                <w:spacing w:val="-4"/>
                <w:sz w:val="28"/>
                <w:szCs w:val="28"/>
                <w:rtl/>
              </w:rPr>
              <w:t>6.كارفرما مي‌تواند در صورت مشاهده هر گونه تخلف بعد از دو اخطار كتبي به پيمانكار، و ارجاع به كميسيون ماده 94 آئين‌نامه مالي و معاملاتي، قرارداد را يك طرفه فسخ و به كار پيمانكار خاتمه داده و پيمانكار حق هيچگونه اعتراضي را ندارد و در صورت بروز خساراتي، كارفرما مي‌تواند مطالبه‌ي خسارت وارده را از پيمانكار بنمايد.</w:t>
            </w:r>
          </w:p>
        </w:tc>
      </w:tr>
      <w:tr w:rsidR="00122425" w:rsidRPr="00173F21" w14:paraId="01DCC9C2" w14:textId="77777777" w:rsidTr="00ED34BC">
        <w:trPr>
          <w:cantSplit/>
          <w:trHeight w:val="603"/>
        </w:trPr>
        <w:tc>
          <w:tcPr>
            <w:tcW w:w="10632" w:type="dxa"/>
          </w:tcPr>
          <w:p w14:paraId="43548AFA" w14:textId="77777777" w:rsidR="00122425" w:rsidRDefault="00122425" w:rsidP="00ED34BC">
            <w:pPr>
              <w:pStyle w:val="Heading1"/>
              <w:tabs>
                <w:tab w:val="left" w:pos="0"/>
              </w:tabs>
              <w:spacing w:line="216" w:lineRule="auto"/>
              <w:rPr>
                <w:rFonts w:cs="B Titr"/>
                <w:b/>
                <w:rtl/>
              </w:rPr>
            </w:pPr>
            <w:r>
              <w:rPr>
                <w:rFonts w:cs="B Titr" w:hint="cs"/>
                <w:b/>
                <w:rtl/>
              </w:rPr>
              <w:t>18</w:t>
            </w:r>
            <w:r w:rsidRPr="004D27B4">
              <w:rPr>
                <w:rFonts w:cs="B Titr" w:hint="cs"/>
                <w:b/>
                <w:rtl/>
              </w:rPr>
              <w:t>-</w:t>
            </w:r>
            <w:r>
              <w:rPr>
                <w:rFonts w:cs="B Titr" w:hint="cs"/>
                <w:b/>
                <w:rtl/>
              </w:rPr>
              <w:t xml:space="preserve"> تعهدات پیمانکار: </w:t>
            </w:r>
          </w:p>
          <w:p w14:paraId="1D647EE0" w14:textId="77777777" w:rsidR="00122425" w:rsidRPr="00EC4D31" w:rsidRDefault="00122425" w:rsidP="00ED34BC">
            <w:pPr>
              <w:pStyle w:val="Heading1"/>
              <w:tabs>
                <w:tab w:val="left" w:pos="0"/>
              </w:tabs>
              <w:spacing w:line="216" w:lineRule="auto"/>
              <w:rPr>
                <w:rFonts w:cs="B Mitra"/>
                <w:spacing w:val="-4"/>
                <w:sz w:val="26"/>
                <w:szCs w:val="26"/>
                <w:rtl/>
                <w:lang w:bidi="fa-IR"/>
              </w:rPr>
            </w:pPr>
            <w:r w:rsidRPr="00E739FB">
              <w:rPr>
                <w:rFonts w:cs="B Mitra" w:hint="cs"/>
                <w:b/>
                <w:sz w:val="20"/>
                <w:szCs w:val="20"/>
                <w:rtl/>
              </w:rPr>
              <w:t>1</w:t>
            </w:r>
            <w:r w:rsidRPr="00EC4D31">
              <w:rPr>
                <w:rFonts w:cs="B Mitra" w:hint="cs"/>
                <w:b/>
                <w:sz w:val="20"/>
                <w:szCs w:val="20"/>
                <w:rtl/>
              </w:rPr>
              <w:t xml:space="preserve">- </w:t>
            </w:r>
            <w:r w:rsidRPr="00EC4D31">
              <w:rPr>
                <w:rFonts w:cs="B Mitra" w:hint="cs"/>
                <w:spacing w:val="-4"/>
                <w:sz w:val="26"/>
                <w:szCs w:val="26"/>
                <w:rtl/>
                <w:lang w:bidi="fa-IR"/>
              </w:rPr>
              <w:t xml:space="preserve">پيمانكار متعهد مي‌گردد آسانسورها را تحت كنترل و بازرسي مداوم قرار دهند. </w:t>
            </w:r>
          </w:p>
          <w:p w14:paraId="336419FD" w14:textId="77777777" w:rsidR="00122425" w:rsidRPr="00EC4D31" w:rsidRDefault="00122425" w:rsidP="00ED34BC">
            <w:pPr>
              <w:pStyle w:val="Heading1"/>
              <w:tabs>
                <w:tab w:val="left" w:pos="0"/>
              </w:tabs>
              <w:spacing w:line="216" w:lineRule="auto"/>
              <w:ind w:left="30"/>
              <w:rPr>
                <w:rFonts w:cs="B Mitra" w:hint="cs"/>
                <w:spacing w:val="-12"/>
                <w:sz w:val="26"/>
                <w:szCs w:val="26"/>
                <w:lang w:bidi="fa-IR"/>
              </w:rPr>
            </w:pPr>
            <w:r w:rsidRPr="00EC4D31">
              <w:rPr>
                <w:rFonts w:cs="B Mitra" w:hint="cs"/>
                <w:spacing w:val="-12"/>
                <w:sz w:val="26"/>
                <w:szCs w:val="26"/>
                <w:rtl/>
                <w:lang w:bidi="fa-IR"/>
              </w:rPr>
              <w:t>تبصره : پیمانکار موظف است در روز اول قرارداد نسبت به تهیه وضعیت موجود  آسانسورها اقدام و به صورت مکتوب به کارفرما اعلام نماید بدیهی است در صورت عدم تهیه وضع موجود (فصل مشترک) و عدم ارسال به صورت مکتوب به کارفرما کلیه عواقب و مسئولیت های ناشی از آن به عهده پیمانکار می باشد.</w:t>
            </w:r>
          </w:p>
          <w:p w14:paraId="2245C4BF" w14:textId="77777777" w:rsidR="00122425" w:rsidRPr="00EC4D31" w:rsidRDefault="00122425" w:rsidP="00ED34BC">
            <w:pPr>
              <w:pStyle w:val="Heading1"/>
              <w:tabs>
                <w:tab w:val="left" w:pos="0"/>
              </w:tabs>
              <w:spacing w:line="216" w:lineRule="auto"/>
              <w:rPr>
                <w:rFonts w:cs="B Mitra"/>
                <w:spacing w:val="-16"/>
                <w:sz w:val="26"/>
                <w:szCs w:val="26"/>
                <w:rtl/>
                <w:lang w:bidi="fa-IR"/>
              </w:rPr>
            </w:pPr>
            <w:r w:rsidRPr="00EC4D31">
              <w:rPr>
                <w:rFonts w:cs="B Mitra" w:hint="cs"/>
                <w:spacing w:val="-4"/>
                <w:sz w:val="26"/>
                <w:szCs w:val="26"/>
                <w:rtl/>
                <w:lang w:bidi="fa-IR"/>
              </w:rPr>
              <w:t>2</w:t>
            </w:r>
            <w:r w:rsidRPr="00EC4D31">
              <w:rPr>
                <w:rFonts w:cs="B Mitra" w:hint="cs"/>
                <w:spacing w:val="-10"/>
                <w:sz w:val="26"/>
                <w:szCs w:val="26"/>
                <w:rtl/>
                <w:lang w:bidi="fa-IR"/>
              </w:rPr>
              <w:t xml:space="preserve">- </w:t>
            </w:r>
            <w:r w:rsidRPr="00EC4D31">
              <w:rPr>
                <w:rFonts w:cs="B Mitra" w:hint="cs"/>
                <w:spacing w:val="-16"/>
                <w:sz w:val="26"/>
                <w:szCs w:val="26"/>
                <w:rtl/>
                <w:lang w:bidi="fa-IR"/>
              </w:rPr>
              <w:t>بازديدها و بازرسي‌ها بايد بصورت كامل و با تنظيم گزارش بازديد و ارائه چك ليست‌ها صورت گرفته و هرگونه سرويس، تعمير و يا تعويض بموقع قطعات در اجزاء اصلي يا فرعي آسانسورها صورت پذيرد. علاوه بر كنترل مداوم لازم است توسط يك نفر مهندس تاسيسات در هر ماه يك بار و حسب درخواست كارفرما در هر زمان مورد بررسي قرار گرفته و نتيجه آن گزارش شود و در اين گزارش شرايط كار فعلي آسانسورها، و نياز به قطعات و تعويض لوازم فرسوده و يا جايگزين نمودن آنها، اعلام و منعكس شده باشد .</w:t>
            </w:r>
          </w:p>
          <w:p w14:paraId="699991F3" w14:textId="77777777" w:rsidR="00122425" w:rsidRPr="00EC4D31" w:rsidRDefault="00122425" w:rsidP="00ED34BC">
            <w:pPr>
              <w:pStyle w:val="Heading1"/>
              <w:tabs>
                <w:tab w:val="left" w:pos="0"/>
              </w:tabs>
              <w:spacing w:line="216" w:lineRule="auto"/>
              <w:ind w:left="30"/>
              <w:rPr>
                <w:rFonts w:cs="B Mitra"/>
                <w:spacing w:val="-14"/>
                <w:sz w:val="26"/>
                <w:szCs w:val="26"/>
                <w:rtl/>
                <w:lang w:bidi="fa-IR"/>
              </w:rPr>
            </w:pPr>
            <w:r w:rsidRPr="00EC4D31">
              <w:rPr>
                <w:rFonts w:cs="B Mitra" w:hint="cs"/>
                <w:spacing w:val="-14"/>
                <w:sz w:val="26"/>
                <w:szCs w:val="26"/>
                <w:rtl/>
                <w:lang w:bidi="fa-IR"/>
              </w:rPr>
              <w:t>تبصره 1: منظور از تعمير، بازسازي يا تعويض هر گونه قطعات و لوازم است از مواردي كه براساس استهلاك و شوك وارد به دستگاه لازم است تعويض یا جايگزين شود. بديهي است عملياتي كه بايد انجام شود تا قطعه‌اي تعويض شود و نيز راه‌اندازي مجدد جزء خدمات تعمير و تعويض قطعه مي‌باشد .</w:t>
            </w:r>
          </w:p>
          <w:p w14:paraId="43810AD1" w14:textId="77777777" w:rsidR="00122425" w:rsidRPr="00EC4D31" w:rsidRDefault="00122425" w:rsidP="00ED34BC">
            <w:pPr>
              <w:pStyle w:val="Heading1"/>
              <w:tabs>
                <w:tab w:val="left" w:pos="175"/>
              </w:tabs>
              <w:spacing w:line="276" w:lineRule="auto"/>
              <w:ind w:left="105" w:hanging="90"/>
              <w:rPr>
                <w:rFonts w:cs="B Mitra"/>
                <w:spacing w:val="-8"/>
                <w:sz w:val="26"/>
                <w:szCs w:val="26"/>
                <w:rtl/>
                <w:lang w:bidi="fa-IR"/>
              </w:rPr>
            </w:pPr>
            <w:r w:rsidRPr="00EC4D31">
              <w:rPr>
                <w:rFonts w:cs="B Mitra" w:hint="cs"/>
                <w:spacing w:val="-14"/>
                <w:sz w:val="26"/>
                <w:szCs w:val="26"/>
                <w:rtl/>
                <w:lang w:bidi="fa-IR"/>
              </w:rPr>
              <w:t>تبصره 2: بديهي است تغييرات و تعميرات كلي در سيستم آسانسورها كه خارج از وظائف و مسووليت‌هاي پيمانكار است مي‌بايست با دلايل و توجيهات فني كافي صورت گيرد. بديهي است خرابي‌هايي كه در چهارچوب تغييرات كلي قرار مي‌گيرد نظير آنچه در زير شرح داده شده از جهت نحوه سرويس و راهبري و دلايل خرابي توسط نمايندگان كارفرما بررسي و كنترل گرديده و بعد از تعيين علت خرابي دستگاه و در صورت عدم قصور پيمانكار اخذ تصميم خواهد شد .</w:t>
            </w:r>
            <w:r w:rsidRPr="00EC4D31">
              <w:rPr>
                <w:rFonts w:cs="B Mitra" w:hint="cs"/>
                <w:spacing w:val="-4"/>
                <w:sz w:val="26"/>
                <w:szCs w:val="26"/>
                <w:rtl/>
                <w:lang w:bidi="fa-IR"/>
              </w:rPr>
              <w:t xml:space="preserve"> تغييرات  و تعمیرات كلي شامل: 1- سيم پيچي موتورهاي الكتريكي  2- تعويض درب‌ها  3- تعويض سيم بكسل 4- تعمير اساسي و تعويض موتور گيربكس  وگیرلس 5- تعويض كلي تابلوي فرمان 6-تزئینات کلی کابین 7-تعویض کامل سیستم پاراشوت و </w:t>
            </w:r>
            <w:r w:rsidRPr="00EC4D31">
              <w:rPr>
                <w:rFonts w:cs="B Mitra" w:hint="cs"/>
                <w:spacing w:val="-8"/>
                <w:sz w:val="26"/>
                <w:szCs w:val="26"/>
                <w:rtl/>
                <w:lang w:bidi="fa-IR"/>
              </w:rPr>
              <w:t xml:space="preserve">گاورنر 8-تعمیر یا تعویض بردهای تابلو فرمان 9-تعمیر سیستم </w:t>
            </w:r>
            <w:r w:rsidRPr="00EC4D31">
              <w:rPr>
                <w:rFonts w:cs="B Mitra"/>
                <w:spacing w:val="-8"/>
                <w:sz w:val="26"/>
                <w:szCs w:val="26"/>
                <w:lang w:bidi="fa-IR"/>
              </w:rPr>
              <w:t xml:space="preserve">BLACK OUT </w:t>
            </w:r>
            <w:r w:rsidRPr="00EC4D31">
              <w:rPr>
                <w:rFonts w:cs="B Mitra" w:hint="cs"/>
                <w:spacing w:val="-8"/>
                <w:sz w:val="26"/>
                <w:szCs w:val="26"/>
                <w:rtl/>
                <w:lang w:bidi="fa-IR"/>
              </w:rPr>
              <w:t xml:space="preserve"> (نجات اضطراری) و </w:t>
            </w:r>
            <w:r w:rsidRPr="00EC4D31">
              <w:rPr>
                <w:rFonts w:cs="B Mitra"/>
                <w:spacing w:val="-8"/>
                <w:sz w:val="26"/>
                <w:szCs w:val="26"/>
                <w:lang w:bidi="fa-IR"/>
              </w:rPr>
              <w:t>UPS</w:t>
            </w:r>
            <w:r w:rsidRPr="00EC4D31">
              <w:rPr>
                <w:rFonts w:cs="B Mitra" w:hint="cs"/>
                <w:spacing w:val="-8"/>
                <w:sz w:val="26"/>
                <w:szCs w:val="26"/>
                <w:rtl/>
                <w:lang w:bidi="fa-IR"/>
              </w:rPr>
              <w:t>که نیازمند مراجعه شرکت تابلو ساز می</w:t>
            </w:r>
            <w:r w:rsidRPr="00EC4D31">
              <w:rPr>
                <w:rFonts w:cs="B Mitra"/>
                <w:spacing w:val="-8"/>
                <w:sz w:val="26"/>
                <w:szCs w:val="26"/>
                <w:rtl/>
                <w:lang w:bidi="fa-IR"/>
              </w:rPr>
              <w:softHyphen/>
            </w:r>
            <w:r w:rsidRPr="00EC4D31">
              <w:rPr>
                <w:rFonts w:cs="B Mitra" w:hint="cs"/>
                <w:spacing w:val="-8"/>
                <w:sz w:val="26"/>
                <w:szCs w:val="26"/>
                <w:rtl/>
                <w:lang w:bidi="fa-IR"/>
              </w:rPr>
              <w:t>باشد 10-تعمیر برد سردرب و موتور سردرب آسانسور 11-تعویض کامل سنگ کف کابین جزء تعمیرات کلی می</w:t>
            </w:r>
            <w:r w:rsidRPr="00EC4D31">
              <w:rPr>
                <w:rFonts w:cs="B Mitra"/>
                <w:spacing w:val="-8"/>
                <w:sz w:val="26"/>
                <w:szCs w:val="26"/>
                <w:rtl/>
                <w:lang w:bidi="fa-IR"/>
              </w:rPr>
              <w:softHyphen/>
            </w:r>
            <w:r w:rsidRPr="00EC4D31">
              <w:rPr>
                <w:rFonts w:cs="B Mitra" w:hint="cs"/>
                <w:spacing w:val="-8"/>
                <w:sz w:val="26"/>
                <w:szCs w:val="26"/>
                <w:rtl/>
                <w:lang w:bidi="fa-IR"/>
              </w:rPr>
              <w:t>باشد. لازم به ذکر است کلیه موارد ذکر شده در موارد کلی باید با هماهنگی و تایید کارشناس دفتر فنی انجام شود. هزینه قطعات و تعمیرات برد توسط شرکت سازنده  برد بر عهده کار فرما می</w:t>
            </w:r>
            <w:r w:rsidRPr="00EC4D31">
              <w:rPr>
                <w:rFonts w:cs="B Mitra"/>
                <w:spacing w:val="-8"/>
                <w:sz w:val="26"/>
                <w:szCs w:val="26"/>
                <w:rtl/>
                <w:lang w:bidi="fa-IR"/>
              </w:rPr>
              <w:softHyphen/>
            </w:r>
            <w:r w:rsidRPr="00EC4D31">
              <w:rPr>
                <w:rFonts w:cs="B Mitra" w:hint="cs"/>
                <w:spacing w:val="-8"/>
                <w:sz w:val="26"/>
                <w:szCs w:val="26"/>
                <w:rtl/>
                <w:lang w:bidi="fa-IR"/>
              </w:rPr>
              <w:t>باشد و شرکت نگهدار هیچگونه مبلغی را دریافت نمی</w:t>
            </w:r>
            <w:r w:rsidRPr="00EC4D31">
              <w:rPr>
                <w:rFonts w:cs="B Mitra"/>
                <w:spacing w:val="-8"/>
                <w:sz w:val="26"/>
                <w:szCs w:val="26"/>
                <w:rtl/>
                <w:lang w:bidi="fa-IR"/>
              </w:rPr>
              <w:softHyphen/>
            </w:r>
            <w:r w:rsidRPr="00EC4D31">
              <w:rPr>
                <w:rFonts w:cs="B Mitra" w:hint="cs"/>
                <w:spacing w:val="-8"/>
                <w:sz w:val="26"/>
                <w:szCs w:val="26"/>
                <w:rtl/>
                <w:lang w:bidi="fa-IR"/>
              </w:rPr>
              <w:t>کند</w:t>
            </w:r>
          </w:p>
          <w:p w14:paraId="4888D136" w14:textId="77777777" w:rsidR="00122425" w:rsidRPr="00EC4D31" w:rsidRDefault="00122425" w:rsidP="00ED34BC">
            <w:pPr>
              <w:pStyle w:val="Heading1"/>
              <w:tabs>
                <w:tab w:val="left" w:pos="175"/>
              </w:tabs>
              <w:spacing w:line="276" w:lineRule="auto"/>
              <w:ind w:left="105" w:hanging="90"/>
              <w:rPr>
                <w:rFonts w:cs="B Mitra" w:hint="cs"/>
                <w:spacing w:val="-4"/>
                <w:sz w:val="26"/>
                <w:szCs w:val="26"/>
                <w:rtl/>
                <w:lang w:bidi="fa-IR"/>
              </w:rPr>
            </w:pPr>
            <w:r w:rsidRPr="00EC4D31">
              <w:rPr>
                <w:rFonts w:cs="B Mitra" w:hint="cs"/>
                <w:spacing w:val="-4"/>
                <w:sz w:val="26"/>
                <w:szCs w:val="26"/>
                <w:rtl/>
                <w:lang w:bidi="fa-IR"/>
              </w:rPr>
              <w:t xml:space="preserve"> تبصره3:چنانچه نقص ایجاد شده در هر یک از موارد فوق الذکر از قصور و کوتاهی پیمانکار باشد پیمانکار موظف است با هزینه خود نسبت به تعمیرات قطعه یا دستگاه مورد نظر اقدام نماید واگر این کار را انجام ندهد کارفرما نسبت به تعمیر اقدام و هزینه های ایجاد شده را از جمله مطالبات و ضمانت نامه های پیمانکار کسر می نماید تشخیص این امر با کمیسیون ماده 94 دانشگاه می</w:t>
            </w:r>
            <w:r w:rsidRPr="00EC4D31">
              <w:rPr>
                <w:rFonts w:cs="B Mitra"/>
                <w:spacing w:val="-4"/>
                <w:sz w:val="26"/>
                <w:szCs w:val="26"/>
                <w:rtl/>
                <w:lang w:bidi="fa-IR"/>
              </w:rPr>
              <w:softHyphen/>
            </w:r>
            <w:r w:rsidRPr="00EC4D31">
              <w:rPr>
                <w:rFonts w:cs="B Mitra" w:hint="cs"/>
                <w:spacing w:val="-4"/>
                <w:sz w:val="26"/>
                <w:szCs w:val="26"/>
                <w:rtl/>
                <w:lang w:bidi="fa-IR"/>
              </w:rPr>
              <w:t>باشد.</w:t>
            </w:r>
          </w:p>
          <w:p w14:paraId="43CEE3ED" w14:textId="77777777" w:rsidR="00122425" w:rsidRPr="00EC4D31" w:rsidRDefault="00122425" w:rsidP="00ED34BC">
            <w:pPr>
              <w:pStyle w:val="Heading1"/>
              <w:tabs>
                <w:tab w:val="left" w:pos="175"/>
              </w:tabs>
              <w:spacing w:line="276" w:lineRule="auto"/>
              <w:ind w:left="105" w:hanging="90"/>
              <w:rPr>
                <w:rFonts w:cs="B Mitra" w:hint="cs"/>
                <w:b/>
                <w:spacing w:val="-12"/>
                <w:sz w:val="26"/>
                <w:szCs w:val="26"/>
                <w:rtl/>
                <w:lang w:bidi="fa-IR"/>
              </w:rPr>
            </w:pPr>
            <w:r w:rsidRPr="00EC4D31">
              <w:rPr>
                <w:rFonts w:cs="B Mitra" w:hint="cs"/>
                <w:b/>
                <w:spacing w:val="-12"/>
                <w:sz w:val="26"/>
                <w:szCs w:val="26"/>
                <w:rtl/>
                <w:lang w:bidi="fa-IR"/>
              </w:rPr>
              <w:t xml:space="preserve">تبصره4: شرح جزئيات سرويس و تعميرات مورد انتظار كارفرما كه جزو تعهدات پيمانكار است و مشخصات فني آن توسط كارفرما ارائه مي‌گردد.. </w:t>
            </w:r>
          </w:p>
          <w:p w14:paraId="730AD6BB" w14:textId="77777777" w:rsidR="00122425" w:rsidRPr="003D5AF8" w:rsidRDefault="00122425" w:rsidP="00ED34BC">
            <w:pPr>
              <w:pStyle w:val="Heading1"/>
              <w:tabs>
                <w:tab w:val="left" w:pos="0"/>
              </w:tabs>
              <w:spacing w:line="216" w:lineRule="auto"/>
              <w:ind w:left="-1"/>
              <w:rPr>
                <w:rFonts w:cs="B Titr" w:hint="cs"/>
                <w:bCs/>
                <w:rtl/>
              </w:rPr>
            </w:pPr>
            <w:r w:rsidRPr="00EC4D31">
              <w:rPr>
                <w:rFonts w:cs="B Mitra" w:hint="cs"/>
                <w:spacing w:val="-12"/>
                <w:sz w:val="26"/>
                <w:szCs w:val="26"/>
                <w:rtl/>
              </w:rPr>
              <w:t>3-</w:t>
            </w:r>
            <w:r w:rsidRPr="00EC4D31">
              <w:rPr>
                <w:rFonts w:cs="B Mitra" w:hint="cs"/>
                <w:spacing w:val="-16"/>
                <w:sz w:val="26"/>
                <w:szCs w:val="26"/>
                <w:rtl/>
              </w:rPr>
              <w:t>پيمانكار موظف است جهت هر آسانسور شناسنامه‌اي تهيه نمايد و ضمن ثبت مشخصات فني آن كليه تعميرات جزيي، كلي و يا سرويس‌هاي انجام شده را در شناسنامه ذكر نمايد</w:t>
            </w:r>
            <w:r w:rsidRPr="00EC4D31">
              <w:rPr>
                <w:rFonts w:cs="B Mitra" w:hint="cs"/>
                <w:spacing w:val="-16"/>
                <w:rtl/>
              </w:rPr>
              <w:t xml:space="preserve"> .</w:t>
            </w:r>
          </w:p>
        </w:tc>
      </w:tr>
    </w:tbl>
    <w:p w14:paraId="0E34DAD7" w14:textId="77777777" w:rsidR="00122425" w:rsidRDefault="00122425" w:rsidP="00122425">
      <w:pPr>
        <w:bidi/>
      </w:pPr>
      <w:r>
        <w:br w:type="page"/>
      </w:r>
    </w:p>
    <w:tbl>
      <w:tblPr>
        <w:tblpPr w:leftFromText="180" w:rightFromText="180" w:vertAnchor="page" w:horzAnchor="margin" w:tblpXSpec="center" w:tblpY="1981"/>
        <w:bidiVisual/>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122425" w:rsidRPr="00173F21" w14:paraId="1DD20BC9" w14:textId="77777777" w:rsidTr="00ED34BC">
        <w:trPr>
          <w:cantSplit/>
          <w:trHeight w:val="603"/>
        </w:trPr>
        <w:tc>
          <w:tcPr>
            <w:tcW w:w="10632" w:type="dxa"/>
          </w:tcPr>
          <w:p w14:paraId="1CBC28E6" w14:textId="77777777" w:rsidR="00122425" w:rsidRPr="00A20FED" w:rsidRDefault="00122425" w:rsidP="00ED34BC">
            <w:pPr>
              <w:pStyle w:val="Heading1"/>
              <w:tabs>
                <w:tab w:val="left" w:pos="0"/>
              </w:tabs>
              <w:spacing w:line="216" w:lineRule="auto"/>
              <w:rPr>
                <w:rFonts w:cs="B Mitra"/>
                <w:spacing w:val="-18"/>
                <w:sz w:val="28"/>
                <w:szCs w:val="28"/>
                <w:rtl/>
              </w:rPr>
            </w:pPr>
            <w:r w:rsidRPr="00A20FED">
              <w:rPr>
                <w:rFonts w:cs="B Mitra" w:hint="cs"/>
                <w:spacing w:val="-18"/>
                <w:sz w:val="28"/>
                <w:szCs w:val="28"/>
                <w:rtl/>
              </w:rPr>
              <w:lastRenderedPageBreak/>
              <w:t xml:space="preserve">پيمانكار موظف است تعهدات خود را بر طبق شرايط اين قرارداد انجام دهد. بديهي است چنانچه پيمانكار درانجام تعهدات خود قصور نمايد كارفرما ضمن ارسال اخطار به پيمانكار حق خواهد داشت راساً و به هر طريقي كه مقتضي بداند نسبت به انجام آن بخش اقدام نماید و در صورت بروز اشکال پاسخگويي به كليه دعاوي قانوني و خواسته‌هاي كارگران فني و غيرفني - تكنيسين‌ها و مهندسين تحت پوشش در محاكم اداري و قضائي و هيات‌هاي رسيدگي به دعاوي كارگران با پيمانكار است. به عبارت ديگر رعايت الزامات قانون كار و قانون تامين اجتماعي براي كارگراني كه به خدمت گرفته مي‌شوند با پيمانكار مي‌باشد و بنابراين پاسخگويي در برابر شكايات آنان به عهده پيمانكار بوده و كارفرما هيچگونه تعهدي در مورد امور استخدامي رفاهي و پرداخت‌هاي كارگران و ساير الزامات قانون كار و قانون تامين اجتماعي در برابر كارگران موصوف نخواهد داشت. </w:t>
            </w:r>
          </w:p>
          <w:p w14:paraId="7979D246" w14:textId="77777777" w:rsidR="00122425" w:rsidRPr="005F0C0D" w:rsidRDefault="00122425" w:rsidP="00ED34BC">
            <w:pPr>
              <w:pStyle w:val="Heading1"/>
              <w:tabs>
                <w:tab w:val="left" w:pos="0"/>
              </w:tabs>
              <w:spacing w:line="216" w:lineRule="auto"/>
              <w:ind w:left="-1"/>
              <w:rPr>
                <w:rFonts w:cs="B Mitra" w:hint="cs"/>
                <w:spacing w:val="-4"/>
                <w:sz w:val="28"/>
                <w:szCs w:val="28"/>
              </w:rPr>
            </w:pPr>
            <w:r w:rsidRPr="005F0C0D">
              <w:rPr>
                <w:rFonts w:cs="B Mitra" w:hint="cs"/>
                <w:spacing w:val="-4"/>
                <w:sz w:val="28"/>
                <w:szCs w:val="28"/>
                <w:rtl/>
              </w:rPr>
              <w:t>ساعت کار تکنسین آسانسورها به شرح ذیل می‌باشد:</w:t>
            </w:r>
          </w:p>
          <w:p w14:paraId="5184B5A6" w14:textId="77777777" w:rsidR="00122425" w:rsidRPr="005F0C0D" w:rsidRDefault="00122425" w:rsidP="00ED34BC">
            <w:pPr>
              <w:pStyle w:val="Heading1"/>
              <w:tabs>
                <w:tab w:val="left" w:pos="0"/>
              </w:tabs>
              <w:spacing w:line="216" w:lineRule="auto"/>
              <w:ind w:left="-1"/>
              <w:rPr>
                <w:rFonts w:cs="B Mitra" w:hint="cs"/>
                <w:spacing w:val="-4"/>
                <w:sz w:val="28"/>
                <w:szCs w:val="28"/>
                <w:rtl/>
              </w:rPr>
            </w:pPr>
            <w:r w:rsidRPr="005F0C0D">
              <w:rPr>
                <w:rFonts w:cs="B Mitra" w:hint="cs"/>
                <w:spacing w:val="-4"/>
                <w:sz w:val="28"/>
                <w:szCs w:val="28"/>
                <w:rtl/>
              </w:rPr>
              <w:t>شنبه الی چهارشنبه (تعطیل وغیر تعطیل )</w:t>
            </w:r>
            <w:r>
              <w:rPr>
                <w:rFonts w:cs="B Mitra"/>
                <w:spacing w:val="-4"/>
                <w:sz w:val="28"/>
                <w:szCs w:val="28"/>
              </w:rPr>
              <w:t>….</w:t>
            </w:r>
            <w:r w:rsidRPr="005F0C0D">
              <w:rPr>
                <w:rFonts w:cs="B Mitra" w:hint="cs"/>
                <w:spacing w:val="-4"/>
                <w:sz w:val="28"/>
                <w:szCs w:val="28"/>
                <w:rtl/>
              </w:rPr>
              <w:t xml:space="preserve"> الی </w:t>
            </w:r>
            <w:r>
              <w:rPr>
                <w:rFonts w:cs="B Mitra"/>
                <w:spacing w:val="-4"/>
                <w:sz w:val="28"/>
                <w:szCs w:val="28"/>
              </w:rPr>
              <w:t>….</w:t>
            </w:r>
            <w:r w:rsidRPr="005F0C0D">
              <w:rPr>
                <w:rFonts w:cs="B Mitra" w:hint="cs"/>
                <w:spacing w:val="-4"/>
                <w:sz w:val="28"/>
                <w:szCs w:val="28"/>
                <w:rtl/>
              </w:rPr>
              <w:t xml:space="preserve"> و پنج شنبه</w:t>
            </w:r>
            <w:r>
              <w:rPr>
                <w:rFonts w:cs="B Mitra" w:hint="cs"/>
                <w:spacing w:val="-4"/>
                <w:sz w:val="28"/>
                <w:szCs w:val="28"/>
                <w:rtl/>
                <w:lang w:bidi="fa-IR"/>
              </w:rPr>
              <w:t xml:space="preserve"> ... الی</w:t>
            </w:r>
            <w:r w:rsidRPr="005F0C0D">
              <w:rPr>
                <w:rFonts w:cs="B Mitra" w:hint="cs"/>
                <w:spacing w:val="-4"/>
                <w:sz w:val="28"/>
                <w:szCs w:val="28"/>
                <w:rtl/>
              </w:rPr>
              <w:t xml:space="preserve"> </w:t>
            </w:r>
            <w:r>
              <w:rPr>
                <w:rFonts w:cs="B Mitra" w:hint="cs"/>
                <w:spacing w:val="-4"/>
                <w:sz w:val="28"/>
                <w:szCs w:val="28"/>
                <w:rtl/>
              </w:rPr>
              <w:t>.....</w:t>
            </w:r>
            <w:r w:rsidRPr="005F0C0D">
              <w:rPr>
                <w:rFonts w:cs="B Mitra" w:hint="cs"/>
                <w:spacing w:val="-4"/>
                <w:sz w:val="28"/>
                <w:szCs w:val="28"/>
                <w:rtl/>
              </w:rPr>
              <w:t xml:space="preserve"> که روزهای 5شنبه روز سرویس کاری ونظافت اسانسورها میباشد. </w:t>
            </w:r>
          </w:p>
          <w:p w14:paraId="6B3982A2" w14:textId="77777777" w:rsidR="00122425" w:rsidRPr="004D27B4" w:rsidRDefault="00122425" w:rsidP="00ED34BC">
            <w:pPr>
              <w:pStyle w:val="Heading1"/>
              <w:tabs>
                <w:tab w:val="left" w:pos="0"/>
              </w:tabs>
              <w:spacing w:line="216" w:lineRule="auto"/>
              <w:ind w:left="-1"/>
              <w:rPr>
                <w:rFonts w:cs="B Mitra" w:hint="cs"/>
                <w:b/>
                <w:spacing w:val="-4"/>
                <w:sz w:val="28"/>
                <w:szCs w:val="28"/>
                <w:rtl/>
                <w:lang w:bidi="fa-IR"/>
              </w:rPr>
            </w:pPr>
            <w:r w:rsidRPr="005F0C0D">
              <w:rPr>
                <w:rFonts w:cs="B Mitra" w:hint="cs"/>
                <w:spacing w:val="-4"/>
                <w:sz w:val="28"/>
                <w:szCs w:val="28"/>
                <w:rtl/>
              </w:rPr>
              <w:t xml:space="preserve">در سایر ساعات ایام هفته تا ساعت 22 به صورت تماس با شماره تلفن اعلام شده توسط </w:t>
            </w:r>
            <w:r w:rsidRPr="004D27B4">
              <w:rPr>
                <w:rFonts w:cs="B Mitra" w:hint="cs"/>
                <w:b/>
                <w:spacing w:val="-4"/>
                <w:sz w:val="28"/>
                <w:szCs w:val="28"/>
                <w:rtl/>
                <w:lang w:bidi="fa-IR"/>
              </w:rPr>
              <w:t>شرکت آسانسوری و مراجعه جهت رفع نقص حداکثر ظرف مدت 2 ساعت پس از تماس توسط نماینده کارفرما.</w:t>
            </w:r>
          </w:p>
          <w:p w14:paraId="18557F2F" w14:textId="77777777" w:rsidR="00122425" w:rsidRPr="008E2EB9" w:rsidRDefault="00122425" w:rsidP="00ED34BC">
            <w:pPr>
              <w:pStyle w:val="Heading1"/>
              <w:tabs>
                <w:tab w:val="left" w:pos="175"/>
              </w:tabs>
              <w:spacing w:line="276" w:lineRule="auto"/>
              <w:ind w:left="105" w:hanging="72"/>
              <w:rPr>
                <w:rFonts w:cs="B Mitra" w:hint="cs"/>
                <w:b/>
                <w:spacing w:val="-4"/>
                <w:sz w:val="28"/>
                <w:szCs w:val="28"/>
                <w:rtl/>
                <w:lang w:bidi="fa-IR"/>
              </w:rPr>
            </w:pPr>
            <w:r w:rsidRPr="008E2EB9">
              <w:rPr>
                <w:rFonts w:cs="B Mitra" w:hint="cs"/>
                <w:b/>
                <w:spacing w:val="-4"/>
                <w:sz w:val="28"/>
                <w:szCs w:val="28"/>
                <w:rtl/>
                <w:lang w:bidi="fa-IR"/>
              </w:rPr>
              <w:t xml:space="preserve">پس از ساعت 16 و روزهای غیرموظف در صورتی که کارفرما نیاز به حضور تکنسین داشته باشد، پیمانکار موظف است تکنسین انکال را در قبال دریافت  اضافه کاری  تا سقف </w:t>
            </w:r>
            <w:r>
              <w:rPr>
                <w:rFonts w:cs="B Mitra" w:hint="cs"/>
                <w:b/>
                <w:spacing w:val="-4"/>
                <w:sz w:val="28"/>
                <w:szCs w:val="28"/>
                <w:rtl/>
                <w:lang w:bidi="fa-IR"/>
              </w:rPr>
              <w:t>......</w:t>
            </w:r>
            <w:r w:rsidRPr="008E2EB9">
              <w:rPr>
                <w:rFonts w:cs="B Mitra" w:hint="cs"/>
                <w:b/>
                <w:spacing w:val="-4"/>
                <w:sz w:val="28"/>
                <w:szCs w:val="28"/>
                <w:rtl/>
                <w:lang w:bidi="fa-IR"/>
              </w:rPr>
              <w:t xml:space="preserve"> ساعت با تایید ناظر قرارداد در اختیار دانشگاه قرار دهد.</w:t>
            </w:r>
          </w:p>
          <w:p w14:paraId="22FCEB25" w14:textId="77777777" w:rsidR="00122425" w:rsidRDefault="00122425" w:rsidP="00ED34BC">
            <w:pPr>
              <w:pStyle w:val="Heading1"/>
              <w:tabs>
                <w:tab w:val="left" w:pos="175"/>
              </w:tabs>
              <w:spacing w:line="276" w:lineRule="auto"/>
              <w:ind w:left="105" w:hanging="72"/>
              <w:rPr>
                <w:rFonts w:cs="B Mitra"/>
                <w:b/>
                <w:spacing w:val="-4"/>
                <w:sz w:val="28"/>
                <w:szCs w:val="28"/>
                <w:rtl/>
                <w:lang w:bidi="fa-IR"/>
              </w:rPr>
            </w:pPr>
            <w:r w:rsidRPr="008E2EB9">
              <w:rPr>
                <w:rFonts w:cs="B Mitra" w:hint="cs"/>
                <w:b/>
                <w:spacing w:val="-4"/>
                <w:sz w:val="28"/>
                <w:szCs w:val="28"/>
                <w:rtl/>
                <w:lang w:bidi="fa-IR"/>
              </w:rPr>
              <w:t xml:space="preserve">حضور و غیاب تکنسین انکال  از طریق </w:t>
            </w:r>
            <w:r>
              <w:rPr>
                <w:rFonts w:cs="B Mitra" w:hint="cs"/>
                <w:b/>
                <w:spacing w:val="-4"/>
                <w:sz w:val="28"/>
                <w:szCs w:val="28"/>
                <w:rtl/>
                <w:lang w:bidi="fa-IR"/>
              </w:rPr>
              <w:t>ناظر قرارداد</w:t>
            </w:r>
            <w:r w:rsidRPr="008E2EB9">
              <w:rPr>
                <w:rFonts w:cs="B Mitra" w:hint="cs"/>
                <w:b/>
                <w:spacing w:val="-4"/>
                <w:sz w:val="28"/>
                <w:szCs w:val="28"/>
                <w:rtl/>
                <w:lang w:bidi="fa-IR"/>
              </w:rPr>
              <w:t xml:space="preserve"> صورت گرفته و ملاک پرداخت حق‌الزحمه ماهانه خواهد بود.</w:t>
            </w:r>
          </w:p>
          <w:p w14:paraId="5BD59F57" w14:textId="77777777" w:rsidR="00122425" w:rsidRPr="00EC4D31" w:rsidRDefault="00122425" w:rsidP="00ED34BC">
            <w:pPr>
              <w:pStyle w:val="Heading1"/>
              <w:tabs>
                <w:tab w:val="left" w:pos="0"/>
              </w:tabs>
              <w:spacing w:line="276" w:lineRule="auto"/>
              <w:rPr>
                <w:rFonts w:cs="B Mitra" w:hint="cs"/>
                <w:b/>
                <w:spacing w:val="-14"/>
                <w:sz w:val="28"/>
                <w:szCs w:val="28"/>
                <w:rtl/>
                <w:lang w:bidi="fa-IR"/>
              </w:rPr>
            </w:pPr>
            <w:r w:rsidRPr="004D27B4">
              <w:rPr>
                <w:rFonts w:cs="B Mitra" w:hint="cs"/>
                <w:b/>
                <w:spacing w:val="-4"/>
                <w:sz w:val="28"/>
                <w:szCs w:val="28"/>
                <w:rtl/>
                <w:lang w:bidi="fa-IR"/>
              </w:rPr>
              <w:t>5</w:t>
            </w:r>
            <w:r>
              <w:rPr>
                <w:rFonts w:cs="B Mitra" w:hint="cs"/>
                <w:b/>
                <w:spacing w:val="-4"/>
                <w:sz w:val="28"/>
                <w:szCs w:val="28"/>
                <w:rtl/>
                <w:lang w:bidi="fa-IR"/>
              </w:rPr>
              <w:t>-</w:t>
            </w:r>
            <w:r w:rsidRPr="004D27B4">
              <w:rPr>
                <w:rFonts w:cs="B Mitra" w:hint="cs"/>
                <w:b/>
                <w:spacing w:val="-4"/>
                <w:sz w:val="28"/>
                <w:szCs w:val="28"/>
                <w:rtl/>
                <w:lang w:bidi="fa-IR"/>
              </w:rPr>
              <w:t xml:space="preserve"> </w:t>
            </w:r>
            <w:r w:rsidRPr="00EC4D31">
              <w:rPr>
                <w:rFonts w:cs="B Mitra" w:hint="cs"/>
                <w:b/>
                <w:spacing w:val="-14"/>
                <w:sz w:val="28"/>
                <w:szCs w:val="28"/>
                <w:rtl/>
                <w:lang w:bidi="fa-IR"/>
              </w:rPr>
              <w:t>پيمانكار مسوول حفظ ايمني كامل پرسنل خود مي‌باشد و مسووليت هر گونه حادثه احتمالي براي كارگران و ساير پرسنل پيمانكار به عهده او مي‌باشد و كارفرما از اين بابت هيچگونه مسووليتي نخواهد داشت، و پیمانکار موظف است برچسب بیمه‌نامه مندرج در این قرارداد را در هر یک از کابین‌های آسانسور نصب نماید.</w:t>
            </w:r>
          </w:p>
          <w:p w14:paraId="2D4EAF96" w14:textId="77777777" w:rsidR="00122425" w:rsidRPr="004D27B4" w:rsidRDefault="00122425" w:rsidP="00ED34BC">
            <w:pPr>
              <w:pStyle w:val="Heading1"/>
              <w:tabs>
                <w:tab w:val="left" w:pos="0"/>
              </w:tabs>
              <w:spacing w:line="276" w:lineRule="auto"/>
              <w:rPr>
                <w:rFonts w:cs="B Mitra" w:hint="cs"/>
                <w:b/>
                <w:spacing w:val="-4"/>
                <w:sz w:val="28"/>
                <w:szCs w:val="28"/>
                <w:lang w:bidi="fa-IR"/>
              </w:rPr>
            </w:pPr>
            <w:r w:rsidRPr="004D27B4">
              <w:rPr>
                <w:rFonts w:cs="B Mitra" w:hint="cs"/>
                <w:b/>
                <w:spacing w:val="-4"/>
                <w:sz w:val="28"/>
                <w:szCs w:val="28"/>
                <w:rtl/>
                <w:lang w:bidi="fa-IR"/>
              </w:rPr>
              <w:t>6</w:t>
            </w:r>
            <w:r>
              <w:rPr>
                <w:rFonts w:cs="B Mitra" w:hint="cs"/>
                <w:b/>
                <w:spacing w:val="-4"/>
                <w:sz w:val="28"/>
                <w:szCs w:val="28"/>
                <w:rtl/>
                <w:lang w:bidi="fa-IR"/>
              </w:rPr>
              <w:t>-</w:t>
            </w:r>
            <w:r w:rsidRPr="004D27B4">
              <w:rPr>
                <w:rFonts w:cs="B Mitra" w:hint="cs"/>
                <w:b/>
                <w:spacing w:val="-4"/>
                <w:sz w:val="28"/>
                <w:szCs w:val="28"/>
                <w:rtl/>
                <w:lang w:bidi="fa-IR"/>
              </w:rPr>
              <w:t xml:space="preserve"> پیمانکار موظف است مشخصات شرکت و </w:t>
            </w:r>
            <w:r>
              <w:rPr>
                <w:rFonts w:cs="B Mitra" w:hint="cs"/>
                <w:b/>
                <w:spacing w:val="-4"/>
                <w:sz w:val="28"/>
                <w:szCs w:val="28"/>
                <w:rtl/>
                <w:lang w:bidi="fa-IR"/>
              </w:rPr>
              <w:t xml:space="preserve">پلاک ظرفیت را </w:t>
            </w:r>
            <w:r w:rsidRPr="004D27B4">
              <w:rPr>
                <w:rFonts w:cs="B Mitra" w:hint="cs"/>
                <w:b/>
                <w:spacing w:val="-4"/>
                <w:sz w:val="28"/>
                <w:szCs w:val="28"/>
                <w:rtl/>
                <w:lang w:bidi="fa-IR"/>
              </w:rPr>
              <w:t xml:space="preserve">به صورت برچسب و حکاکی شده در آسانسورها نصب نماید. </w:t>
            </w:r>
          </w:p>
          <w:p w14:paraId="3EB2E54F" w14:textId="77777777" w:rsidR="00122425" w:rsidRPr="005F0C0D" w:rsidRDefault="00122425" w:rsidP="00ED34BC">
            <w:pPr>
              <w:pStyle w:val="Heading1"/>
              <w:tabs>
                <w:tab w:val="left" w:pos="0"/>
              </w:tabs>
              <w:spacing w:line="276" w:lineRule="auto"/>
              <w:rPr>
                <w:rFonts w:cs="B Mitra"/>
                <w:b/>
                <w:spacing w:val="-10"/>
                <w:sz w:val="28"/>
                <w:szCs w:val="28"/>
                <w:rtl/>
                <w:lang w:bidi="fa-IR"/>
              </w:rPr>
            </w:pPr>
            <w:r w:rsidRPr="004D27B4">
              <w:rPr>
                <w:rFonts w:cs="B Mitra" w:hint="cs"/>
                <w:b/>
                <w:spacing w:val="-4"/>
                <w:sz w:val="28"/>
                <w:szCs w:val="28"/>
                <w:rtl/>
                <w:lang w:bidi="fa-IR"/>
              </w:rPr>
              <w:t>7</w:t>
            </w:r>
            <w:r>
              <w:rPr>
                <w:rFonts w:cs="B Mitra" w:hint="cs"/>
                <w:b/>
                <w:spacing w:val="-4"/>
                <w:sz w:val="28"/>
                <w:szCs w:val="28"/>
                <w:rtl/>
                <w:lang w:bidi="fa-IR"/>
              </w:rPr>
              <w:t>-</w:t>
            </w:r>
            <w:r w:rsidRPr="004D27B4">
              <w:rPr>
                <w:rFonts w:cs="B Mitra" w:hint="cs"/>
                <w:b/>
                <w:spacing w:val="-4"/>
                <w:sz w:val="28"/>
                <w:szCs w:val="28"/>
                <w:rtl/>
                <w:lang w:bidi="fa-IR"/>
              </w:rPr>
              <w:t xml:space="preserve"> </w:t>
            </w:r>
            <w:r w:rsidRPr="005F0C0D">
              <w:rPr>
                <w:rFonts w:cs="B Mitra" w:hint="cs"/>
                <w:b/>
                <w:spacing w:val="-10"/>
                <w:sz w:val="28"/>
                <w:szCs w:val="28"/>
                <w:rtl/>
                <w:lang w:bidi="fa-IR"/>
              </w:rPr>
              <w:t>بيمه نمودن كليه آسانسورها در مقابل هر گونه حادثه‌اي بر عهده پیمانکار مي‌باشد که  میبایست توسط نماینده بیمه مستقر در ستاد مرکزی انجام پذیرد.</w:t>
            </w:r>
          </w:p>
          <w:p w14:paraId="7013DD0A" w14:textId="77777777" w:rsidR="00122425" w:rsidRPr="004D27B4" w:rsidRDefault="00122425" w:rsidP="00ED34BC">
            <w:pPr>
              <w:pStyle w:val="Heading1"/>
              <w:tabs>
                <w:tab w:val="left" w:pos="0"/>
              </w:tabs>
              <w:spacing w:line="276" w:lineRule="auto"/>
              <w:rPr>
                <w:rFonts w:cs="B Mitra"/>
                <w:b/>
                <w:spacing w:val="-4"/>
                <w:sz w:val="28"/>
                <w:szCs w:val="28"/>
                <w:lang w:bidi="fa-IR"/>
              </w:rPr>
            </w:pPr>
            <w:r w:rsidRPr="00333A53">
              <w:rPr>
                <w:rFonts w:cs="B Mitra" w:hint="cs"/>
                <w:b/>
                <w:sz w:val="28"/>
                <w:szCs w:val="28"/>
                <w:rtl/>
              </w:rPr>
              <w:t>8-</w:t>
            </w:r>
            <w:r w:rsidRPr="004D27B4">
              <w:rPr>
                <w:rFonts w:cs="B Mitra" w:hint="cs"/>
                <w:b/>
                <w:spacing w:val="-4"/>
                <w:sz w:val="28"/>
                <w:szCs w:val="28"/>
                <w:rtl/>
                <w:lang w:bidi="fa-IR"/>
              </w:rPr>
              <w:t xml:space="preserve"> پيمانكار موظف است خساراتي را كه به واسطه فعل يا ترك فعل و قصور يا تقصير كارگران فني و غير فني - تكنيسين‌ها و مهندسين خود به كارفرما يا اشخاص ثالث حقيقي و حقوقي در محدوده اين قرارداد وارد مي‌شود جبران نمايد. اين امر رافع مسووليت‌هاي شخصي افراد در مقابل قوانين و مراجع قضائي و حقوقي نيست .</w:t>
            </w:r>
          </w:p>
          <w:p w14:paraId="4513C490" w14:textId="77777777" w:rsidR="00122425" w:rsidRPr="005F0C0D" w:rsidRDefault="00122425" w:rsidP="00ED34BC">
            <w:pPr>
              <w:pStyle w:val="Heading1"/>
              <w:tabs>
                <w:tab w:val="left" w:pos="0"/>
              </w:tabs>
              <w:spacing w:line="276" w:lineRule="auto"/>
              <w:rPr>
                <w:rFonts w:cs="B Mitra" w:hint="cs"/>
                <w:b/>
                <w:spacing w:val="-14"/>
                <w:sz w:val="28"/>
                <w:szCs w:val="28"/>
                <w:rtl/>
                <w:lang w:bidi="fa-IR"/>
              </w:rPr>
            </w:pPr>
            <w:r w:rsidRPr="004D27B4">
              <w:rPr>
                <w:rFonts w:cs="B Mitra" w:hint="cs"/>
                <w:b/>
                <w:spacing w:val="-4"/>
                <w:sz w:val="28"/>
                <w:szCs w:val="28"/>
                <w:rtl/>
                <w:lang w:bidi="fa-IR"/>
              </w:rPr>
              <w:t xml:space="preserve">9- </w:t>
            </w:r>
            <w:r w:rsidRPr="005F0C0D">
              <w:rPr>
                <w:rFonts w:cs="B Mitra" w:hint="cs"/>
                <w:b/>
                <w:spacing w:val="-14"/>
                <w:sz w:val="28"/>
                <w:szCs w:val="28"/>
                <w:rtl/>
                <w:lang w:bidi="fa-IR"/>
              </w:rPr>
              <w:t>در صورتي كه هر يك از كارگران پيمانكار مورد قبول كارفرما قرار نگيرند و اخلاق و رفتار و نحوه انجام وظيفه آنان مورد رضايت كارفرما نباشد پيمانكار موظف است ظرف مدت 48 ساعت پس از ابلاغ كتبي كارفرما نسبت به تعويض آنان اقدام و جانشين مناسب را معرفي نمايد .</w:t>
            </w:r>
          </w:p>
          <w:p w14:paraId="2268B2F0" w14:textId="77777777" w:rsidR="00122425" w:rsidRPr="005F0C0D" w:rsidRDefault="00122425" w:rsidP="00ED34BC">
            <w:pPr>
              <w:pStyle w:val="Heading1"/>
              <w:tabs>
                <w:tab w:val="left" w:pos="0"/>
              </w:tabs>
              <w:spacing w:line="276" w:lineRule="auto"/>
              <w:ind w:left="105"/>
              <w:rPr>
                <w:rFonts w:cs="B Mitra"/>
                <w:b/>
                <w:spacing w:val="-14"/>
                <w:sz w:val="28"/>
                <w:szCs w:val="28"/>
                <w:rtl/>
                <w:lang w:bidi="fa-IR"/>
              </w:rPr>
            </w:pPr>
            <w:r w:rsidRPr="005F0C0D">
              <w:rPr>
                <w:rFonts w:cs="B Mitra" w:hint="cs"/>
                <w:b/>
                <w:spacing w:val="-14"/>
                <w:sz w:val="28"/>
                <w:szCs w:val="28"/>
                <w:rtl/>
                <w:lang w:bidi="fa-IR"/>
              </w:rPr>
              <w:t>10</w:t>
            </w:r>
            <w:r>
              <w:rPr>
                <w:rFonts w:cs="B Mitra" w:hint="cs"/>
                <w:b/>
                <w:spacing w:val="-14"/>
                <w:sz w:val="28"/>
                <w:szCs w:val="28"/>
                <w:rtl/>
                <w:lang w:bidi="fa-IR"/>
              </w:rPr>
              <w:t>-</w:t>
            </w:r>
            <w:r w:rsidRPr="005F0C0D">
              <w:rPr>
                <w:rFonts w:cs="B Mitra" w:hint="cs"/>
                <w:b/>
                <w:spacing w:val="-14"/>
                <w:sz w:val="28"/>
                <w:szCs w:val="28"/>
                <w:rtl/>
                <w:lang w:bidi="fa-IR"/>
              </w:rPr>
              <w:t xml:space="preserve"> پيمانكار موظف است هر شش ماه يك بار يك سري كفش و لباس كار كه به تاييد كارفرما مي‌رساند در اختيار پرسنل خود قرار دهد(لباس كار زمستاني و تابستاني جداگانه تهيه گردد). ضمنا كليه هزينه‌هاي فوق بر عهده پيمانكار مي‌باشد.ونیروی مربوطه موظف به پوشیدن ان در تمام طول ساعت کار میباشد .</w:t>
            </w:r>
          </w:p>
          <w:p w14:paraId="25A566DF"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11-پیمانکار مشاوره نگهداری و سرویس تعمیرات بالابرهای موضوع قرارداد که به او واگذار شده است به عهده گرفته و تعهد می نماید که طبق دستورالعمل کارخانه های سازنده استانداردهای مورد قبول از نظر نگهداری و تعمیرات سرویس را رعایت کرده و با توجه به نیازمندی های کارفرما بالابرهای مربوطه را راه اندازی کرده و امور راهبردی آنها را به عهده گرفته و مشاوره های لازم را ارائه نماید و چنانچه در اثر قصور یا تقصیر پیمانکار (حسب تشخیص کمیسیون ماده 94 دانشگاه) خرابی و خسارت به دستگاه ها وارد آید پیمانکار موظف است با هزینه خود در اسرع وقت نسبت به رفع نقص و جبران خسارت وارده اقدام کند در غیر این صورت و حسب نظر کمیسیون، کارفرما مجاز است خسارت وارده را از محل هرگونه مطالبات یا سپرده حسن اجرای تعهدات وصول نماید.</w:t>
            </w:r>
          </w:p>
          <w:p w14:paraId="55685001" w14:textId="77777777" w:rsidR="00122425" w:rsidRDefault="00122425" w:rsidP="00ED34BC">
            <w:pPr>
              <w:pStyle w:val="Heading1"/>
              <w:tabs>
                <w:tab w:val="left" w:pos="0"/>
              </w:tabs>
              <w:spacing w:line="216" w:lineRule="auto"/>
              <w:rPr>
                <w:rFonts w:cs="B Titr" w:hint="cs"/>
                <w:b/>
                <w:rtl/>
              </w:rPr>
            </w:pPr>
            <w:r w:rsidRPr="001C7D42">
              <w:rPr>
                <w:rFonts w:cs="B Mitra" w:hint="cs"/>
                <w:spacing w:val="-4"/>
                <w:sz w:val="28"/>
                <w:szCs w:val="28"/>
                <w:rtl/>
              </w:rPr>
              <w:t xml:space="preserve">12- </w:t>
            </w:r>
            <w:r w:rsidRPr="005F0C0D">
              <w:rPr>
                <w:rFonts w:cs="B Mitra" w:hint="cs"/>
                <w:spacing w:val="-12"/>
                <w:sz w:val="28"/>
                <w:szCs w:val="28"/>
                <w:rtl/>
              </w:rPr>
              <w:t>کلیه کارگران فنی و غیر فنی، تکنسین ها و مهندسین موضوع قرارداد کارگران پیمانکار محسوب می شوند و هیچ گونه رابطه استخدامی یا کارگری با کارفرما نداشته و نخواهد داشت. پیمانکار متعهد  گردید کلیه مقررات راجع به قانون تامین اجتماعی و قانون کار و مقرراتی که حاکم بر حقوق کارگر باشد جهت اجرای این قرارداد مراعات نماید. در صورتی که پیمانکار تشخیص دهد تمام یا قسمت های اصلی آسانسورهای موضوع قرارداد فرسوده و یا غیر قابل استفاده شده است موظف است مراتب را کتباً و به موقع به کارفرما اعلام نماید و در صورت تائید کارفرما نسبت به رفع نقص اعم از تعمیر یا تعویض اقدام نماید در غیر این صورت چنانچه به علت عدم اجرای مفاد این ماده خسارتی به کارفرما وارد آید مسئولیت اجرای آن با پیمانکار است</w:t>
            </w:r>
          </w:p>
        </w:tc>
      </w:tr>
    </w:tbl>
    <w:p w14:paraId="1E1AD432" w14:textId="77777777" w:rsidR="00122425" w:rsidRDefault="00122425" w:rsidP="00122425">
      <w:pPr>
        <w:bidi/>
      </w:pPr>
      <w:r>
        <w:br w:type="page"/>
      </w:r>
    </w:p>
    <w:tbl>
      <w:tblPr>
        <w:tblpPr w:leftFromText="180" w:rightFromText="180" w:vertAnchor="page" w:horzAnchor="margin" w:tblpXSpec="center" w:tblpY="1981"/>
        <w:bidiVisual/>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122425" w:rsidRPr="00173F21" w14:paraId="3CB40EC7" w14:textId="77777777" w:rsidTr="00ED34BC">
        <w:trPr>
          <w:cantSplit/>
          <w:trHeight w:val="603"/>
        </w:trPr>
        <w:tc>
          <w:tcPr>
            <w:tcW w:w="10632" w:type="dxa"/>
          </w:tcPr>
          <w:p w14:paraId="064B4228" w14:textId="77777777" w:rsidR="00122425" w:rsidRDefault="00122425" w:rsidP="00ED34BC">
            <w:pPr>
              <w:pStyle w:val="Heading1"/>
              <w:tabs>
                <w:tab w:val="left" w:pos="0"/>
              </w:tabs>
              <w:spacing w:line="216" w:lineRule="auto"/>
              <w:rPr>
                <w:rFonts w:cs="B Mitra"/>
                <w:spacing w:val="-4"/>
                <w:sz w:val="28"/>
                <w:szCs w:val="28"/>
                <w:rtl/>
              </w:rPr>
            </w:pPr>
            <w:r>
              <w:rPr>
                <w:rFonts w:cs="B Titr"/>
                <w:lang w:bidi="fa-IR"/>
              </w:rPr>
              <w:lastRenderedPageBreak/>
              <w:br w:type="page"/>
            </w:r>
            <w:r>
              <w:br w:type="page"/>
            </w:r>
            <w:r>
              <w:rPr>
                <w:rFonts w:cs="B Titr"/>
                <w:lang w:bidi="fa-IR"/>
              </w:rPr>
              <w:br w:type="page"/>
            </w:r>
            <w:r>
              <w:rPr>
                <w:rFonts w:cs="B Titr"/>
                <w:lang w:bidi="fa-IR"/>
              </w:rPr>
              <w:br w:type="page"/>
            </w:r>
            <w:r>
              <w:rPr>
                <w:rFonts w:cs="B Titr"/>
                <w:lang w:bidi="fa-IR"/>
              </w:rPr>
              <w:br w:type="page"/>
            </w:r>
            <w:r>
              <w:br w:type="page"/>
            </w:r>
            <w:r>
              <w:rPr>
                <w:rFonts w:cs="B Mitra" w:hint="cs"/>
                <w:spacing w:val="-4"/>
                <w:sz w:val="28"/>
                <w:szCs w:val="28"/>
                <w:rtl/>
              </w:rPr>
              <w:t>13- در صورتی که ورود قسمت هایی از ساختمان توسط کارفرما برای کارگران پیمانکار ممنوع باشد یا ورود به آن قسمت محتاج حضور نماینده پیمانکار باشد باید قبلاً با کارفرما هماهنگ شود تا خللی در امر سرویس و مراقبت ایجاد نشود.</w:t>
            </w:r>
          </w:p>
          <w:p w14:paraId="1035B0A8"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14-</w:t>
            </w:r>
            <w:r w:rsidRPr="005B34C5">
              <w:rPr>
                <w:rFonts w:cs="B Mitra" w:hint="cs"/>
                <w:spacing w:val="-4"/>
                <w:sz w:val="28"/>
                <w:szCs w:val="28"/>
                <w:rtl/>
              </w:rPr>
              <w:t>پیمانکار در اجرای وظیفه خویش بنحوی عمل خواهد نمود که اختلالی در محیط کار ایجاد شود تعمیرات ضروری باید در حداقل زمان مورد نیاز و با رعایت مقررات حفاظتی و نیز پرهیز از ایجاد صداهای گوش خراش و محل کار و جلوگیری از آلودگی محیط انجام گیرد .</w:t>
            </w:r>
          </w:p>
          <w:p w14:paraId="76C6D261"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15</w:t>
            </w:r>
            <w:r w:rsidRPr="005B34C5">
              <w:rPr>
                <w:rFonts w:cs="B Mitra" w:hint="cs"/>
                <w:spacing w:val="-4"/>
                <w:sz w:val="28"/>
                <w:szCs w:val="28"/>
                <w:rtl/>
              </w:rPr>
              <w:t>-قطعات تعویض شده پس از تهیه صورت جلسه در قبال اخذ رسید به کارفرما تحویل داده میشود.</w:t>
            </w:r>
          </w:p>
          <w:p w14:paraId="4481B9AA"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16--</w:t>
            </w:r>
            <w:r w:rsidRPr="005B34C5">
              <w:rPr>
                <w:rFonts w:cs="B Mitra" w:hint="cs"/>
                <w:spacing w:val="-4"/>
                <w:sz w:val="28"/>
                <w:szCs w:val="28"/>
                <w:rtl/>
              </w:rPr>
              <w:t xml:space="preserve"> پرداخت کلیه حقوق ومزایایی که طبق قوانین کار و تامین اجتماعی به کارگران موضوع این قرارداد تعلق می گیرد بعهده پیمانکار است پیمانکار مکلف است کسور قانونی مشمول لیست حقوق و مزایای کارگران خود را از قبیل ( بیمه و مالیات ) طبق قوانین مربوطه کسر و به مراجع قانونی ذیربط ارسال نماید کارفرما در این خصوص هیچگونه تکلیف و تعهدی ندارد .</w:t>
            </w:r>
          </w:p>
          <w:p w14:paraId="3FBC9449" w14:textId="77777777" w:rsidR="00122425" w:rsidRPr="00722CB8" w:rsidRDefault="00122425" w:rsidP="00ED34BC">
            <w:pPr>
              <w:bidi/>
              <w:ind w:left="195" w:hanging="90"/>
              <w:jc w:val="lowKashida"/>
              <w:rPr>
                <w:rFonts w:cs="B Mitra"/>
                <w:spacing w:val="-10"/>
                <w:sz w:val="28"/>
                <w:szCs w:val="28"/>
                <w:rtl/>
              </w:rPr>
            </w:pPr>
            <w:r>
              <w:rPr>
                <w:rFonts w:cs="B Mitra" w:hint="cs"/>
                <w:spacing w:val="-4"/>
                <w:sz w:val="28"/>
                <w:szCs w:val="28"/>
                <w:rtl/>
              </w:rPr>
              <w:t>17</w:t>
            </w:r>
            <w:r w:rsidRPr="005B34C5">
              <w:rPr>
                <w:rFonts w:cs="B Mitra" w:hint="cs"/>
                <w:spacing w:val="-4"/>
                <w:sz w:val="28"/>
                <w:szCs w:val="28"/>
                <w:rtl/>
              </w:rPr>
              <w:t>-</w:t>
            </w:r>
            <w:r w:rsidRPr="00722CB8">
              <w:rPr>
                <w:rFonts w:cs="B Mitra" w:hint="cs"/>
                <w:spacing w:val="-10"/>
                <w:sz w:val="28"/>
                <w:szCs w:val="28"/>
                <w:rtl/>
              </w:rPr>
              <w:t>پاسخگویی به کلیه دعاوی قانونی وخواسته های کارگران فنی و غیر فنی ،تکنسین ها و مهندسین تحت پوشش در محاکم اداری و قضائی و هیات های رسیدگی به دعاوی کارگران با پیمانکار میباشد و بنا بر این پاسخگویی در برابر شکایات آنان به عهده پیمانکار بوده و کارفرما هیچگونه تعهدی درمورد امور استخدامی رفاهی وپرداخت های کارگران وسایر الزامات قانون کار و قانون تامین اجتماعی دربرابر کارگران موصوف نخواهد داشت .</w:t>
            </w:r>
          </w:p>
          <w:p w14:paraId="40919314" w14:textId="77777777" w:rsidR="00122425" w:rsidRPr="00642DEF" w:rsidRDefault="00122425" w:rsidP="00ED34BC">
            <w:pPr>
              <w:bidi/>
              <w:ind w:left="195" w:hanging="90"/>
              <w:jc w:val="lowKashida"/>
              <w:rPr>
                <w:rFonts w:cs="B Mitra"/>
                <w:spacing w:val="-4"/>
                <w:sz w:val="28"/>
                <w:szCs w:val="28"/>
                <w:rtl/>
              </w:rPr>
            </w:pPr>
            <w:r w:rsidRPr="00642DEF">
              <w:rPr>
                <w:rFonts w:cs="B Mitra" w:hint="cs"/>
                <w:spacing w:val="-4"/>
                <w:sz w:val="28"/>
                <w:szCs w:val="28"/>
                <w:rtl/>
              </w:rPr>
              <w:t xml:space="preserve">18- در شرایط اضطراری یک نفر تکنسین فنی از پرسنل تاسیسات با هماهنگی پیمانکار مجاز خواهد بود نسبت به رفع نقص موردی اقدام و مسئولیت فنی و حرفه ای و حقوقی آن به عهده پیمانکار خواهد بود. </w:t>
            </w:r>
          </w:p>
          <w:p w14:paraId="2BC448F3" w14:textId="77777777" w:rsidR="00122425" w:rsidRPr="00642DEF" w:rsidRDefault="00122425" w:rsidP="00ED34BC">
            <w:pPr>
              <w:bidi/>
              <w:ind w:left="195" w:hanging="90"/>
              <w:jc w:val="lowKashida"/>
              <w:rPr>
                <w:rFonts w:cs="B Mitra"/>
                <w:spacing w:val="-4"/>
                <w:sz w:val="28"/>
                <w:szCs w:val="28"/>
                <w:rtl/>
              </w:rPr>
            </w:pPr>
            <w:r w:rsidRPr="00642DEF">
              <w:rPr>
                <w:rFonts w:cs="B Mitra" w:hint="cs"/>
                <w:spacing w:val="-4"/>
                <w:sz w:val="28"/>
                <w:szCs w:val="28"/>
                <w:rtl/>
              </w:rPr>
              <w:t>19-پیمانکارمیبایست یک نفر کارشناس آسانسور را جهت با</w:t>
            </w:r>
            <w:r>
              <w:rPr>
                <w:rFonts w:cs="B Mitra" w:hint="cs"/>
                <w:spacing w:val="-4"/>
                <w:sz w:val="28"/>
                <w:szCs w:val="28"/>
                <w:rtl/>
              </w:rPr>
              <w:t>ز</w:t>
            </w:r>
            <w:r w:rsidRPr="00642DEF">
              <w:rPr>
                <w:rFonts w:cs="B Mitra" w:hint="cs"/>
                <w:spacing w:val="-4"/>
                <w:sz w:val="28"/>
                <w:szCs w:val="28"/>
                <w:rtl/>
              </w:rPr>
              <w:t>دید وتهیه گزارش ماهانه به کارفرما معرفی نماید.</w:t>
            </w:r>
          </w:p>
          <w:p w14:paraId="242F4E39"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20-پیمانکار میبایست کلیه لوازم شامل آچار دست کامل ،آچار فرانسه ، انبار قفلی ، آچارآلن ، پیچ گوشتی دو سو وچهار سو ،دلرو...... در اختیار نیروی خود قرار دهد.</w:t>
            </w:r>
          </w:p>
          <w:p w14:paraId="45D8A02C"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21-</w:t>
            </w:r>
            <w:r w:rsidRPr="00642DEF">
              <w:rPr>
                <w:rFonts w:cs="B Mitra" w:hint="cs"/>
                <w:spacing w:val="-4"/>
                <w:sz w:val="28"/>
                <w:szCs w:val="28"/>
                <w:rtl/>
              </w:rPr>
              <w:t xml:space="preserve"> </w:t>
            </w:r>
            <w:r>
              <w:rPr>
                <w:rFonts w:cs="B Mitra" w:hint="cs"/>
                <w:spacing w:val="-4"/>
                <w:sz w:val="28"/>
                <w:szCs w:val="28"/>
                <w:rtl/>
              </w:rPr>
              <w:t>پیمانکار</w:t>
            </w:r>
            <w:r w:rsidRPr="00642DEF">
              <w:rPr>
                <w:rFonts w:cs="B Mitra" w:hint="cs"/>
                <w:spacing w:val="-4"/>
                <w:sz w:val="28"/>
                <w:szCs w:val="28"/>
                <w:rtl/>
              </w:rPr>
              <w:t xml:space="preserve"> متعهد است به صورت ماهانه فایل تنظیم شده جهت ارائه به سازمان تامین اجتماعی </w:t>
            </w:r>
            <w:r>
              <w:rPr>
                <w:rFonts w:cs="B Mitra" w:hint="cs"/>
                <w:spacing w:val="-4"/>
                <w:sz w:val="28"/>
                <w:szCs w:val="28"/>
                <w:rtl/>
              </w:rPr>
              <w:t>را</w:t>
            </w:r>
            <w:r w:rsidRPr="00642DEF">
              <w:rPr>
                <w:rFonts w:cs="B Mitra" w:hint="cs"/>
                <w:spacing w:val="-4"/>
                <w:sz w:val="28"/>
                <w:szCs w:val="28"/>
                <w:rtl/>
              </w:rPr>
              <w:t xml:space="preserve"> در سامانه نیروهای شرکتی به آدرس </w:t>
            </w:r>
            <w:r w:rsidRPr="00642DEF">
              <w:rPr>
                <w:rFonts w:cs="B Mitra"/>
                <w:spacing w:val="-4"/>
                <w:sz w:val="28"/>
                <w:szCs w:val="28"/>
              </w:rPr>
              <w:t>hrcompany.behdasht.gov.ir</w:t>
            </w:r>
            <w:r w:rsidRPr="00642DEF">
              <w:rPr>
                <w:rFonts w:cs="B Mitra" w:hint="cs"/>
                <w:spacing w:val="-4"/>
                <w:sz w:val="28"/>
                <w:szCs w:val="28"/>
                <w:rtl/>
              </w:rPr>
              <w:t xml:space="preserve"> بارگذاری نموده و اطلاعات تکمیلی مورد نیاز را وارد نماید.</w:t>
            </w:r>
          </w:p>
          <w:p w14:paraId="22858C0E"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22-</w:t>
            </w:r>
            <w:r w:rsidRPr="00642DEF">
              <w:rPr>
                <w:rFonts w:cs="B Mitra" w:hint="cs"/>
                <w:spacing w:val="-4"/>
                <w:sz w:val="28"/>
                <w:szCs w:val="28"/>
                <w:rtl/>
              </w:rPr>
              <w:t xml:space="preserve"> پيمانكار نيروهاي موضوع قرارداد را به منظور جبران خسارت جاني احتمالي تحت پوشش بيمه مسووليت مدني قرارداده و كليه هزينه‌هاي مربوط به اخذ بيمه نامه هاي مذكور بر عهده پيمانكار بوده و پیمانکار مسئول کلیه خسارت وارده به کارکنان و متعهد به پاسخگویی در قبال ادعاهای مطروحه در مراجع قانونی بوده است کارفرما درخصوص هيچگونه مسئولیتی ندارد</w:t>
            </w:r>
            <w:r>
              <w:rPr>
                <w:rFonts w:cs="B Mitra" w:hint="cs"/>
                <w:spacing w:val="-4"/>
                <w:sz w:val="28"/>
                <w:szCs w:val="28"/>
                <w:rtl/>
              </w:rPr>
              <w:t>.</w:t>
            </w:r>
          </w:p>
          <w:p w14:paraId="785AC747" w14:textId="77777777" w:rsidR="00122425" w:rsidRPr="008E2EB9" w:rsidRDefault="00122425" w:rsidP="00ED34BC">
            <w:pPr>
              <w:bidi/>
              <w:ind w:left="195" w:hanging="90"/>
              <w:jc w:val="lowKashida"/>
              <w:rPr>
                <w:rFonts w:cs="B Mitra"/>
                <w:spacing w:val="-10"/>
                <w:sz w:val="28"/>
                <w:szCs w:val="28"/>
                <w:rtl/>
              </w:rPr>
            </w:pPr>
            <w:r>
              <w:rPr>
                <w:rFonts w:cs="B Mitra" w:hint="cs"/>
                <w:spacing w:val="-4"/>
                <w:sz w:val="28"/>
                <w:szCs w:val="28"/>
                <w:rtl/>
              </w:rPr>
              <w:t>23</w:t>
            </w:r>
            <w:r w:rsidRPr="008E2EB9">
              <w:rPr>
                <w:rFonts w:cs="B Mitra" w:hint="cs"/>
                <w:spacing w:val="-10"/>
                <w:sz w:val="28"/>
                <w:szCs w:val="28"/>
                <w:rtl/>
              </w:rPr>
              <w:t xml:space="preserve">- پیمانکار باید دارای پروانه طراحی و مونتاژ </w:t>
            </w:r>
            <w:r>
              <w:rPr>
                <w:rFonts w:cs="B Mitra" w:hint="cs"/>
                <w:spacing w:val="-10"/>
                <w:sz w:val="28"/>
                <w:szCs w:val="28"/>
                <w:rtl/>
              </w:rPr>
              <w:t xml:space="preserve"> معتبر آسانسور و پله برقی </w:t>
            </w:r>
            <w:r w:rsidRPr="008E2EB9">
              <w:rPr>
                <w:rFonts w:cs="B Mitra" w:hint="cs"/>
                <w:spacing w:val="-10"/>
                <w:sz w:val="28"/>
                <w:szCs w:val="28"/>
                <w:rtl/>
              </w:rPr>
              <w:t>از وزارت صنعت، معدن و تجارت بوده و در زمان عقد قرارداد آن را ارائه و پیوست قرارداد نماید</w:t>
            </w:r>
            <w:r>
              <w:rPr>
                <w:rFonts w:cs="B Mitra" w:hint="cs"/>
                <w:spacing w:val="-10"/>
                <w:sz w:val="28"/>
                <w:szCs w:val="28"/>
                <w:rtl/>
              </w:rPr>
              <w:t xml:space="preserve"> و همچنین صلاحیت ایمنی کار خود را ارائه نماید.</w:t>
            </w:r>
          </w:p>
          <w:p w14:paraId="4D9BF8F6" w14:textId="77777777" w:rsidR="00122425" w:rsidRPr="00722CB8" w:rsidRDefault="00122425" w:rsidP="00ED34BC">
            <w:pPr>
              <w:bidi/>
              <w:ind w:left="195" w:hanging="90"/>
              <w:jc w:val="lowKashida"/>
              <w:rPr>
                <w:rFonts w:cs="B Mitra"/>
                <w:spacing w:val="-18"/>
                <w:sz w:val="28"/>
                <w:szCs w:val="28"/>
                <w:rtl/>
              </w:rPr>
            </w:pPr>
            <w:r>
              <w:rPr>
                <w:rFonts w:cs="B Mitra" w:hint="cs"/>
                <w:spacing w:val="-4"/>
                <w:sz w:val="28"/>
                <w:szCs w:val="28"/>
                <w:rtl/>
              </w:rPr>
              <w:t xml:space="preserve">24- </w:t>
            </w:r>
            <w:r w:rsidRPr="00722CB8">
              <w:rPr>
                <w:rFonts w:cs="B Mitra" w:hint="cs"/>
                <w:spacing w:val="-18"/>
                <w:sz w:val="28"/>
                <w:szCs w:val="28"/>
                <w:rtl/>
              </w:rPr>
              <w:t xml:space="preserve">پیمانکار موظف به اخذ تائیدیه استاندارد آسانسورها از اداره ملی آسانسور طی مدت </w:t>
            </w:r>
            <w:r w:rsidRPr="000E254D">
              <w:rPr>
                <w:rFonts w:cs="B Mitra" w:hint="cs"/>
                <w:color w:val="FF0000"/>
                <w:spacing w:val="-18"/>
                <w:sz w:val="28"/>
                <w:szCs w:val="28"/>
                <w:rtl/>
              </w:rPr>
              <w:t xml:space="preserve">حداکثر </w:t>
            </w:r>
            <w:r>
              <w:rPr>
                <w:rFonts w:cs="B Mitra" w:hint="cs"/>
                <w:color w:val="FF0000"/>
                <w:spacing w:val="-18"/>
                <w:sz w:val="28"/>
                <w:szCs w:val="28"/>
                <w:rtl/>
              </w:rPr>
              <w:t>3</w:t>
            </w:r>
            <w:r w:rsidRPr="000E254D">
              <w:rPr>
                <w:rFonts w:cs="B Mitra" w:hint="cs"/>
                <w:color w:val="FF0000"/>
                <w:spacing w:val="-18"/>
                <w:sz w:val="28"/>
                <w:szCs w:val="28"/>
                <w:rtl/>
              </w:rPr>
              <w:t xml:space="preserve"> ماه</w:t>
            </w:r>
            <w:r w:rsidRPr="00722CB8">
              <w:rPr>
                <w:rFonts w:cs="B Mitra" w:hint="cs"/>
                <w:spacing w:val="-18"/>
                <w:sz w:val="28"/>
                <w:szCs w:val="28"/>
                <w:rtl/>
              </w:rPr>
              <w:t xml:space="preserve"> می باشد. در غیر اینصورت کلیه پرداخت ها به حالت تعلیق در می آید.</w:t>
            </w:r>
          </w:p>
          <w:p w14:paraId="73AACD1B"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تبصره 1: هزینه ثبت نام شرکت بازرسی برای استاندارد ادواری و کلیه امور ابنیه ساختمانی، لوازم قطعات مصرفی بر عهده کارفرما بوده و مابقی هزینه های بابت اخذ استاندارد بر عهده پیمانکار می باشد.</w:t>
            </w:r>
          </w:p>
          <w:p w14:paraId="7A8B798B"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تبصره 2: هزینه اخذ استاندارد اولیه بر عهده کارفرما می باشد.</w:t>
            </w:r>
          </w:p>
          <w:p w14:paraId="53C2C9B3" w14:textId="77777777" w:rsidR="00122425" w:rsidRPr="005F0C0D" w:rsidRDefault="00122425" w:rsidP="00ED34BC">
            <w:pPr>
              <w:bidi/>
              <w:ind w:left="195" w:hanging="90"/>
              <w:jc w:val="lowKashida"/>
              <w:rPr>
                <w:rFonts w:cs="B Mitra"/>
                <w:spacing w:val="-14"/>
                <w:sz w:val="28"/>
                <w:szCs w:val="28"/>
                <w:rtl/>
              </w:rPr>
            </w:pPr>
            <w:r>
              <w:rPr>
                <w:rFonts w:cs="B Mitra" w:hint="cs"/>
                <w:spacing w:val="-4"/>
                <w:sz w:val="28"/>
                <w:szCs w:val="28"/>
                <w:rtl/>
              </w:rPr>
              <w:t xml:space="preserve">25- </w:t>
            </w:r>
            <w:r w:rsidRPr="005F0C0D">
              <w:rPr>
                <w:rFonts w:cs="B Mitra" w:hint="cs"/>
                <w:spacing w:val="-14"/>
                <w:sz w:val="28"/>
                <w:szCs w:val="28"/>
                <w:rtl/>
              </w:rPr>
              <w:t>پیمانکارّ می بایست یک نیروی مقیم با حداقل مدرک فوق دیپلم آسانسور دارای سه سال سابقه در زمینه تعمیر و نگهداری آسانسور به کارفرما معرفی نماید.</w:t>
            </w:r>
            <w:r>
              <w:rPr>
                <w:rFonts w:cs="B Mitra" w:hint="cs"/>
                <w:spacing w:val="-14"/>
                <w:sz w:val="28"/>
                <w:szCs w:val="28"/>
                <w:rtl/>
              </w:rPr>
              <w:t xml:space="preserve"> که مورد تایید کارشناس دفتر فنی باشد.</w:t>
            </w:r>
          </w:p>
          <w:p w14:paraId="72C0A9C5"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26- هزینه تامین قطعات مصرفی پس از تائید کارشناس مربوطه به عهده کارفرما می باشد. لازم به ذکر است در صورت توافق، پیمانکار می تواند نسبت به  خرید قطعه مورد نظر اقدام نماید همچنین کارفرما متعهد می گردد در صورتی که اصالت قطعه و قیمت آن پس از 3 استعلام توسط کارفرما انجام شود ظرف مدت حداکثر 10 روز نسبت به پرداخت هزینه آن به پیمانکار اقدام نماید.</w:t>
            </w:r>
          </w:p>
          <w:p w14:paraId="643DF149" w14:textId="77777777" w:rsidR="00122425" w:rsidRDefault="00122425" w:rsidP="00ED34BC">
            <w:pPr>
              <w:bidi/>
              <w:ind w:left="195" w:hanging="90"/>
              <w:jc w:val="lowKashida"/>
              <w:rPr>
                <w:rFonts w:cs="B Mitra"/>
                <w:spacing w:val="-4"/>
                <w:sz w:val="28"/>
                <w:szCs w:val="28"/>
                <w:rtl/>
              </w:rPr>
            </w:pPr>
            <w:r>
              <w:rPr>
                <w:rFonts w:cs="B Mitra" w:hint="cs"/>
                <w:spacing w:val="-4"/>
                <w:sz w:val="28"/>
                <w:szCs w:val="28"/>
                <w:rtl/>
              </w:rPr>
              <w:t>27- در صورت عدم تامین قطعات مصرفی که موجب اختلال و عدم کارکرد آسانسورها گردد پیمانکار موظف است در اسرع وقت نسبت به تامین قطعات یا لوازم اقدام و هزینه های مربوط به قطعات و لوازم را مطابق بند فوق دریافت نماید.</w:t>
            </w:r>
          </w:p>
          <w:p w14:paraId="375E6E23" w14:textId="77777777" w:rsidR="00122425" w:rsidRPr="00A20FED" w:rsidRDefault="00122425" w:rsidP="00ED34BC">
            <w:pPr>
              <w:pStyle w:val="Heading1"/>
              <w:tabs>
                <w:tab w:val="left" w:pos="0"/>
              </w:tabs>
              <w:spacing w:line="216" w:lineRule="auto"/>
              <w:rPr>
                <w:rFonts w:cs="B Mitra" w:hint="cs"/>
                <w:spacing w:val="-18"/>
                <w:sz w:val="28"/>
                <w:szCs w:val="28"/>
                <w:rtl/>
              </w:rPr>
            </w:pPr>
            <w:r>
              <w:rPr>
                <w:rFonts w:cs="B Mitra" w:hint="cs"/>
                <w:spacing w:val="-4"/>
                <w:sz w:val="28"/>
                <w:szCs w:val="28"/>
                <w:rtl/>
              </w:rPr>
              <w:t>28- پیمانکار موظف است کلیه قطعات و لوازم مصرفی که برای تعمیرات، نگهداشت و سرویس آسانسورها لازم است قبل از بروز مشکل به کارفرما اعلام تا وی نسبت به تهیه آن اقدام  نماید.</w:t>
            </w:r>
          </w:p>
        </w:tc>
      </w:tr>
    </w:tbl>
    <w:p w14:paraId="62A7CEDE" w14:textId="77777777" w:rsidR="00122425" w:rsidRDefault="00122425" w:rsidP="00122425">
      <w:pPr>
        <w:bidi/>
      </w:pPr>
      <w:r>
        <w:br w:type="page"/>
      </w:r>
    </w:p>
    <w:tbl>
      <w:tblPr>
        <w:tblpPr w:leftFromText="180" w:rightFromText="180" w:vertAnchor="page" w:horzAnchor="margin" w:tblpXSpec="center" w:tblpY="1981"/>
        <w:bidiVisual/>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122425" w:rsidRPr="00173F21" w14:paraId="2B014BD4" w14:textId="77777777" w:rsidTr="00ED34BC">
        <w:trPr>
          <w:cantSplit/>
          <w:trHeight w:val="603"/>
        </w:trPr>
        <w:tc>
          <w:tcPr>
            <w:tcW w:w="10632" w:type="dxa"/>
          </w:tcPr>
          <w:p w14:paraId="5AB80E09" w14:textId="77777777" w:rsidR="00122425" w:rsidRPr="001C6F6C" w:rsidRDefault="00122425" w:rsidP="00ED34BC">
            <w:pPr>
              <w:tabs>
                <w:tab w:val="left" w:pos="1133"/>
              </w:tabs>
              <w:bidi/>
              <w:ind w:left="140"/>
              <w:jc w:val="lowKashida"/>
              <w:rPr>
                <w:rFonts w:hint="cs"/>
                <w:b/>
                <w:bCs/>
                <w:spacing w:val="-6"/>
                <w:rtl/>
              </w:rPr>
            </w:pPr>
            <w:r>
              <w:rPr>
                <w:rFonts w:hint="cs"/>
                <w:bCs/>
                <w:rtl/>
              </w:rPr>
              <w:lastRenderedPageBreak/>
              <w:t>19</w:t>
            </w:r>
            <w:r w:rsidRPr="00BD349F">
              <w:rPr>
                <w:rFonts w:hint="cs"/>
                <w:bCs/>
                <w:rtl/>
              </w:rPr>
              <w:t xml:space="preserve"> </w:t>
            </w:r>
            <w:r>
              <w:rPr>
                <w:rFonts w:cs="Times New Roman" w:hint="cs"/>
                <w:bCs/>
                <w:rtl/>
              </w:rPr>
              <w:t>–</w:t>
            </w:r>
            <w:r w:rsidRPr="00BD349F">
              <w:rPr>
                <w:rFonts w:hint="cs"/>
                <w:bCs/>
                <w:rtl/>
              </w:rPr>
              <w:t xml:space="preserve"> </w:t>
            </w:r>
            <w:r w:rsidRPr="001C6F6C">
              <w:rPr>
                <w:rFonts w:hint="cs"/>
                <w:b/>
                <w:bCs/>
                <w:spacing w:val="-6"/>
                <w:rtl/>
              </w:rPr>
              <w:t>موارد فسخ قرارداد:</w:t>
            </w:r>
          </w:p>
          <w:p w14:paraId="61FF64FB" w14:textId="77777777" w:rsidR="00122425" w:rsidRPr="00C36A46" w:rsidRDefault="00122425" w:rsidP="00ED34BC">
            <w:pPr>
              <w:bidi/>
              <w:ind w:left="195" w:hanging="90"/>
              <w:jc w:val="lowKashida"/>
              <w:rPr>
                <w:rFonts w:cs="B Mitra"/>
                <w:spacing w:val="-8"/>
                <w:sz w:val="28"/>
                <w:szCs w:val="28"/>
                <w:rtl/>
              </w:rPr>
            </w:pPr>
            <w:r>
              <w:rPr>
                <w:rFonts w:cs="B Nazanin" w:hint="cs"/>
                <w:b/>
                <w:bCs/>
                <w:rtl/>
              </w:rPr>
              <w:t xml:space="preserve">در </w:t>
            </w:r>
            <w:r w:rsidRPr="00C36A46">
              <w:rPr>
                <w:rFonts w:cs="B Mitra" w:hint="cs"/>
                <w:spacing w:val="-8"/>
                <w:sz w:val="28"/>
                <w:szCs w:val="28"/>
                <w:rtl/>
              </w:rPr>
              <w:t>موارد زیر کارفرما حق فسخ قرارداد را براساس تصمیم کمیسیون ماده 94 آئین نامه مالی و معاملاتی دانشگاه دارد:</w:t>
            </w:r>
          </w:p>
          <w:p w14:paraId="1DD1D8BD" w14:textId="77777777" w:rsidR="00122425" w:rsidRPr="00C36A46" w:rsidRDefault="00122425" w:rsidP="00ED34BC">
            <w:pPr>
              <w:bidi/>
              <w:ind w:left="195" w:hanging="90"/>
              <w:jc w:val="lowKashida"/>
              <w:rPr>
                <w:rFonts w:cs="B Mitra"/>
                <w:spacing w:val="-8"/>
                <w:sz w:val="28"/>
                <w:szCs w:val="28"/>
                <w:rtl/>
              </w:rPr>
            </w:pPr>
            <w:r w:rsidRPr="00C36A46">
              <w:rPr>
                <w:rFonts w:cs="B Mitra" w:hint="cs"/>
                <w:spacing w:val="-8"/>
                <w:sz w:val="28"/>
                <w:szCs w:val="28"/>
                <w:rtl/>
              </w:rPr>
              <w:t>1-چنانچه پیمانکار بخشی یا کل تعهدات خود را در زمان تعیین شده در قرارداد اجرا ننماید.</w:t>
            </w:r>
          </w:p>
          <w:p w14:paraId="16747F30" w14:textId="77777777" w:rsidR="00122425" w:rsidRPr="00C36A46" w:rsidRDefault="00122425" w:rsidP="00ED34BC">
            <w:pPr>
              <w:bidi/>
              <w:ind w:left="195" w:hanging="90"/>
              <w:jc w:val="lowKashida"/>
              <w:rPr>
                <w:rFonts w:cs="B Mitra"/>
                <w:spacing w:val="-8"/>
                <w:sz w:val="28"/>
                <w:szCs w:val="28"/>
                <w:rtl/>
              </w:rPr>
            </w:pPr>
            <w:r w:rsidRPr="00C36A46">
              <w:rPr>
                <w:rFonts w:cs="B Mitra" w:hint="cs"/>
                <w:spacing w:val="-8"/>
                <w:sz w:val="28"/>
                <w:szCs w:val="28"/>
                <w:rtl/>
              </w:rPr>
              <w:t xml:space="preserve">2-در صورتی که براساس گزارش کتبی ناظر، </w:t>
            </w:r>
            <w:r>
              <w:rPr>
                <w:rFonts w:cs="B Mitra" w:hint="cs"/>
                <w:spacing w:val="-8"/>
                <w:sz w:val="28"/>
                <w:szCs w:val="28"/>
                <w:rtl/>
              </w:rPr>
              <w:t>پیمانکار</w:t>
            </w:r>
            <w:r w:rsidRPr="00C36A46">
              <w:rPr>
                <w:rFonts w:cs="B Mitra" w:hint="cs"/>
                <w:spacing w:val="-8"/>
                <w:sz w:val="28"/>
                <w:szCs w:val="28"/>
                <w:rtl/>
              </w:rPr>
              <w:t xml:space="preserve"> در اجرای تعهدات خود از نظر کمی یا کیفی کوتاهی یا قصور داشته باشددر مرحله اول تذکر کتبی، در مرحله دوم 20درصد از سود ماهانه پیمانکارکسر شده و در مرحله سوم قرارداد به طور یکجانبه از سوی کارفرما فسخ میگردد.</w:t>
            </w:r>
          </w:p>
          <w:p w14:paraId="0E401494" w14:textId="77777777" w:rsidR="00122425" w:rsidRPr="00C36A46" w:rsidRDefault="00122425" w:rsidP="00ED34BC">
            <w:pPr>
              <w:bidi/>
              <w:ind w:left="195" w:hanging="90"/>
              <w:jc w:val="lowKashida"/>
              <w:rPr>
                <w:rFonts w:cs="B Mitra"/>
                <w:spacing w:val="-8"/>
                <w:sz w:val="28"/>
                <w:szCs w:val="28"/>
                <w:rtl/>
              </w:rPr>
            </w:pPr>
            <w:r w:rsidRPr="00C36A46">
              <w:rPr>
                <w:rFonts w:cs="B Mitra" w:hint="cs"/>
                <w:spacing w:val="-8"/>
                <w:sz w:val="28"/>
                <w:szCs w:val="28"/>
                <w:rtl/>
              </w:rPr>
              <w:t>3- در صورت انتقال قرارداد به غیر</w:t>
            </w:r>
          </w:p>
          <w:p w14:paraId="4B6237D3" w14:textId="77777777" w:rsidR="00122425" w:rsidRPr="00C36A46" w:rsidRDefault="00122425" w:rsidP="00ED34BC">
            <w:pPr>
              <w:bidi/>
              <w:ind w:left="195" w:hanging="90"/>
              <w:jc w:val="lowKashida"/>
              <w:rPr>
                <w:rFonts w:cs="B Mitra"/>
                <w:spacing w:val="-8"/>
                <w:sz w:val="28"/>
                <w:szCs w:val="28"/>
                <w:rtl/>
              </w:rPr>
            </w:pPr>
            <w:r w:rsidRPr="00C36A46">
              <w:rPr>
                <w:rFonts w:cs="B Mitra" w:hint="cs"/>
                <w:spacing w:val="-8"/>
                <w:sz w:val="28"/>
                <w:szCs w:val="28"/>
                <w:rtl/>
              </w:rPr>
              <w:t>4- در صورت عدم انطباق خدمات با مندرجات و مشخصات قراردادی</w:t>
            </w:r>
          </w:p>
          <w:p w14:paraId="12046D20" w14:textId="77777777" w:rsidR="00122425" w:rsidRPr="00C36A46" w:rsidRDefault="00122425" w:rsidP="00ED34BC">
            <w:pPr>
              <w:bidi/>
              <w:ind w:left="195" w:hanging="90"/>
              <w:jc w:val="lowKashida"/>
              <w:rPr>
                <w:rFonts w:cs="B Mitra"/>
                <w:spacing w:val="-8"/>
                <w:sz w:val="28"/>
                <w:szCs w:val="28"/>
                <w:rtl/>
              </w:rPr>
            </w:pPr>
            <w:r w:rsidRPr="00C36A46">
              <w:rPr>
                <w:rFonts w:cs="B Mitra" w:hint="cs"/>
                <w:spacing w:val="-8"/>
                <w:sz w:val="28"/>
                <w:szCs w:val="28"/>
                <w:rtl/>
              </w:rPr>
              <w:t>5- در صورتی که ثابت شود پیمانکار صلاحیت و توانایی اجرای موضوع قرارداد را نداشته است.</w:t>
            </w:r>
          </w:p>
          <w:p w14:paraId="4EDB2570" w14:textId="77777777" w:rsidR="00122425" w:rsidRPr="00C36A46" w:rsidRDefault="00122425" w:rsidP="00ED34BC">
            <w:pPr>
              <w:bidi/>
              <w:ind w:left="195" w:hanging="90"/>
              <w:jc w:val="lowKashida"/>
              <w:rPr>
                <w:rFonts w:cs="B Mitra"/>
                <w:spacing w:val="-8"/>
                <w:sz w:val="28"/>
                <w:szCs w:val="28"/>
                <w:rtl/>
              </w:rPr>
            </w:pPr>
            <w:r w:rsidRPr="00C36A46">
              <w:rPr>
                <w:rFonts w:cs="B Mitra" w:hint="cs"/>
                <w:spacing w:val="-8"/>
                <w:sz w:val="28"/>
                <w:szCs w:val="28"/>
                <w:rtl/>
              </w:rPr>
              <w:t>در صورت فسخ قرارداد کارفرما میتواند خسارات وارده به خود را از محل تضمینات و مطالبات پیمانکار وصول نماید.</w:t>
            </w:r>
          </w:p>
          <w:p w14:paraId="48381819" w14:textId="77777777" w:rsidR="00122425" w:rsidRDefault="00122425" w:rsidP="00ED34BC">
            <w:pPr>
              <w:pStyle w:val="Heading1"/>
              <w:tabs>
                <w:tab w:val="left" w:pos="0"/>
              </w:tabs>
              <w:spacing w:line="216" w:lineRule="auto"/>
              <w:rPr>
                <w:rFonts w:cs="B Titr"/>
                <w:lang w:bidi="fa-IR"/>
              </w:rPr>
            </w:pPr>
            <w:r w:rsidRPr="00C36A46">
              <w:rPr>
                <w:rFonts w:cs="B Mitra" w:hint="cs"/>
                <w:spacing w:val="-8"/>
                <w:sz w:val="28"/>
                <w:szCs w:val="28"/>
                <w:rtl/>
                <w:lang w:bidi="fa-IR"/>
              </w:rPr>
              <w:t>تبصره: تشخیص کارفرما در خصوص وقوع خسارت و میزان آن قطعی است.</w:t>
            </w:r>
          </w:p>
        </w:tc>
      </w:tr>
      <w:tr w:rsidR="00122425" w:rsidRPr="00173F21" w14:paraId="16AAE280" w14:textId="77777777" w:rsidTr="00ED34BC">
        <w:trPr>
          <w:cantSplit/>
          <w:trHeight w:val="603"/>
        </w:trPr>
        <w:tc>
          <w:tcPr>
            <w:tcW w:w="10632" w:type="dxa"/>
          </w:tcPr>
          <w:p w14:paraId="6BC6C833" w14:textId="77777777" w:rsidR="00122425" w:rsidRPr="00BD349F" w:rsidRDefault="00122425" w:rsidP="00ED34BC">
            <w:pPr>
              <w:pStyle w:val="Heading1"/>
              <w:tabs>
                <w:tab w:val="left" w:pos="0"/>
              </w:tabs>
              <w:ind w:left="-1"/>
              <w:rPr>
                <w:rFonts w:cs="B Titr" w:hint="cs"/>
                <w:bCs/>
                <w:rtl/>
              </w:rPr>
            </w:pPr>
            <w:r>
              <w:rPr>
                <w:rFonts w:cs="B Titr" w:hint="cs"/>
                <w:bCs/>
                <w:rtl/>
              </w:rPr>
              <w:t>20</w:t>
            </w:r>
            <w:r w:rsidRPr="00BD349F">
              <w:rPr>
                <w:rFonts w:cs="B Titr" w:hint="cs"/>
                <w:bCs/>
                <w:rtl/>
              </w:rPr>
              <w:t>- حل اختلاف:</w:t>
            </w:r>
          </w:p>
          <w:p w14:paraId="43FB319B" w14:textId="77777777" w:rsidR="00122425" w:rsidRDefault="00122425" w:rsidP="00ED34BC">
            <w:pPr>
              <w:tabs>
                <w:tab w:val="left" w:pos="1133"/>
              </w:tabs>
              <w:bidi/>
              <w:ind w:left="140"/>
              <w:jc w:val="lowKashida"/>
              <w:rPr>
                <w:rFonts w:hint="cs"/>
                <w:bCs/>
                <w:rtl/>
              </w:rPr>
            </w:pPr>
            <w:r w:rsidRPr="00B573AC">
              <w:rPr>
                <w:rFonts w:cs="B Nazanin" w:hint="cs"/>
                <w:b/>
                <w:bCs/>
                <w:spacing w:val="-10"/>
                <w:rtl/>
              </w:rPr>
              <w:t>در صورت بروز هر گونه ابهام و اختلاف در ارتباط با موضوع قرارداد وانجام وظايف محوله به هر نحوي، چنانچه طرفين نتوانند آنرا از طريق مسالمت‌آميز حل و فصل نمايند، دراين صورت موضوع اختلاف به كميسيون ماده 94 آئين نامه مالي و معاملاتي دانشگاه به عنوان حكم مشترك و مرضي‌الطرفين ارجاع و رأي صادره از كميسيون حل اختلاف كه صلحاٌ صادر مي</w:t>
            </w:r>
            <w:r w:rsidRPr="00B573AC">
              <w:rPr>
                <w:rFonts w:cs="B Nazanin" w:hint="cs"/>
                <w:b/>
                <w:bCs/>
                <w:spacing w:val="-10"/>
                <w:sz w:val="22"/>
                <w:szCs w:val="22"/>
                <w:rtl/>
              </w:rPr>
              <w:t>‌</w:t>
            </w:r>
            <w:r w:rsidRPr="00B573AC">
              <w:rPr>
                <w:rFonts w:cs="B Nazanin" w:hint="cs"/>
                <w:b/>
                <w:bCs/>
                <w:spacing w:val="-10"/>
                <w:rtl/>
              </w:rPr>
              <w:t>شود قطعي ونسبت به طرفين لازم</w:t>
            </w:r>
            <w:r w:rsidRPr="00B573AC">
              <w:rPr>
                <w:rFonts w:cs="B Nazanin" w:hint="cs"/>
                <w:b/>
                <w:bCs/>
                <w:spacing w:val="-10"/>
                <w:sz w:val="22"/>
                <w:szCs w:val="22"/>
                <w:rtl/>
              </w:rPr>
              <w:t>‌</w:t>
            </w:r>
            <w:r w:rsidRPr="00B573AC">
              <w:rPr>
                <w:rFonts w:cs="B Nazanin" w:hint="cs"/>
                <w:b/>
                <w:bCs/>
                <w:spacing w:val="-10"/>
                <w:rtl/>
              </w:rPr>
              <w:t xml:space="preserve">الاجرا خواهدبود ورأي مذكور از طريق كميسيون حضوراً </w:t>
            </w:r>
            <w:r>
              <w:rPr>
                <w:rFonts w:cs="B Nazanin" w:hint="cs"/>
                <w:b/>
                <w:bCs/>
                <w:spacing w:val="-10"/>
                <w:rtl/>
              </w:rPr>
              <w:t xml:space="preserve">و یا </w:t>
            </w:r>
            <w:r w:rsidRPr="00B573AC">
              <w:rPr>
                <w:rFonts w:cs="B Nazanin" w:hint="cs"/>
                <w:b/>
                <w:bCs/>
                <w:spacing w:val="-10"/>
                <w:rtl/>
              </w:rPr>
              <w:t>به نشاني طرفين كه در اين قرارداد درج گرديده است .</w:t>
            </w:r>
          </w:p>
        </w:tc>
      </w:tr>
      <w:tr w:rsidR="00122425" w:rsidRPr="00173F21" w14:paraId="7ED1078D" w14:textId="77777777" w:rsidTr="00ED34BC">
        <w:trPr>
          <w:cantSplit/>
          <w:trHeight w:val="603"/>
        </w:trPr>
        <w:tc>
          <w:tcPr>
            <w:tcW w:w="10632" w:type="dxa"/>
          </w:tcPr>
          <w:p w14:paraId="34BFFE26" w14:textId="77777777" w:rsidR="00122425" w:rsidRPr="008E2EB9" w:rsidRDefault="00122425" w:rsidP="00ED34BC">
            <w:pPr>
              <w:pStyle w:val="Heading1"/>
              <w:tabs>
                <w:tab w:val="left" w:pos="0"/>
              </w:tabs>
              <w:spacing w:line="276" w:lineRule="auto"/>
              <w:ind w:left="-1"/>
              <w:rPr>
                <w:rFonts w:cs="B Titr"/>
                <w:bCs/>
                <w:rtl/>
              </w:rPr>
            </w:pPr>
            <w:r>
              <w:rPr>
                <w:rFonts w:cs="B Titr" w:hint="cs"/>
                <w:bCs/>
                <w:rtl/>
              </w:rPr>
              <w:t>21</w:t>
            </w:r>
            <w:r w:rsidRPr="00BD349F">
              <w:rPr>
                <w:rFonts w:cs="B Titr" w:hint="cs"/>
                <w:bCs/>
                <w:rtl/>
              </w:rPr>
              <w:t xml:space="preserve"> </w:t>
            </w:r>
            <w:r>
              <w:rPr>
                <w:rFonts w:cs="Times New Roman" w:hint="cs"/>
                <w:bCs/>
                <w:rtl/>
              </w:rPr>
              <w:t>–</w:t>
            </w:r>
            <w:r>
              <w:rPr>
                <w:rFonts w:cs="B Titr" w:hint="cs"/>
                <w:bCs/>
                <w:rtl/>
              </w:rPr>
              <w:t xml:space="preserve"> نظارت </w:t>
            </w:r>
            <w:r w:rsidRPr="008E2EB9">
              <w:rPr>
                <w:rFonts w:cs="B Titr" w:hint="cs"/>
                <w:bCs/>
                <w:rtl/>
              </w:rPr>
              <w:t>بر اجرای قرارداد از طرف کارفرما بصورت ذیل می باشد:</w:t>
            </w:r>
          </w:p>
          <w:p w14:paraId="4485D3BE" w14:textId="77777777" w:rsidR="00122425" w:rsidRPr="008E2EB9" w:rsidRDefault="00122425" w:rsidP="00ED34BC">
            <w:pPr>
              <w:pStyle w:val="Heading1"/>
              <w:tabs>
                <w:tab w:val="left" w:pos="0"/>
              </w:tabs>
              <w:spacing w:line="276" w:lineRule="auto"/>
              <w:ind w:left="-1"/>
              <w:rPr>
                <w:rFonts w:cs="B Nazanin" w:hint="cs"/>
                <w:b/>
                <w:bCs/>
                <w:spacing w:val="-8"/>
                <w:lang w:bidi="fa-IR"/>
              </w:rPr>
            </w:pPr>
            <w:r w:rsidRPr="008E2EB9">
              <w:rPr>
                <w:rFonts w:cs="B Nazanin" w:hint="cs"/>
                <w:b/>
                <w:bCs/>
                <w:spacing w:val="-8"/>
                <w:rtl/>
                <w:lang w:bidi="fa-IR"/>
              </w:rPr>
              <w:t>1-كارفرما حسب كميت و كيفيت موضوع قرارداد فرد يا افراد(حقيقي و حقوقي) واجد شرايط را به عنوان ناظر به پيمانكار معرفي نمايد.</w:t>
            </w:r>
          </w:p>
          <w:p w14:paraId="5D18F4FE" w14:textId="77777777" w:rsidR="00122425" w:rsidRPr="008E2EB9" w:rsidRDefault="00122425" w:rsidP="00ED34BC">
            <w:pPr>
              <w:pStyle w:val="Heading1"/>
              <w:tabs>
                <w:tab w:val="left" w:pos="0"/>
              </w:tabs>
              <w:spacing w:line="276" w:lineRule="auto"/>
              <w:ind w:left="-1"/>
              <w:rPr>
                <w:rFonts w:cs="B Nazanin" w:hint="cs"/>
                <w:b/>
                <w:bCs/>
                <w:spacing w:val="-8"/>
                <w:rtl/>
                <w:lang w:bidi="fa-IR"/>
              </w:rPr>
            </w:pPr>
            <w:r w:rsidRPr="008E2EB9">
              <w:rPr>
                <w:rFonts w:cs="B Nazanin" w:hint="cs"/>
                <w:b/>
                <w:bCs/>
                <w:spacing w:val="-8"/>
                <w:rtl/>
                <w:lang w:bidi="fa-IR"/>
              </w:rPr>
              <w:t>2-كليه پرداخت‌ها به پيمانكار با تاييد ناظر يا ناظرين صورت مي‌گيرد.</w:t>
            </w:r>
          </w:p>
          <w:p w14:paraId="217B8D5E" w14:textId="77777777" w:rsidR="00122425" w:rsidRPr="008E2EB9" w:rsidRDefault="00122425" w:rsidP="00ED34BC">
            <w:pPr>
              <w:pStyle w:val="Heading1"/>
              <w:tabs>
                <w:tab w:val="left" w:pos="0"/>
              </w:tabs>
              <w:spacing w:line="276" w:lineRule="auto"/>
              <w:ind w:left="-1"/>
              <w:rPr>
                <w:rFonts w:cs="B Nazanin" w:hint="cs"/>
                <w:b/>
                <w:bCs/>
                <w:spacing w:val="-8"/>
                <w:rtl/>
                <w:lang w:bidi="fa-IR"/>
              </w:rPr>
            </w:pPr>
            <w:r w:rsidRPr="008E2EB9">
              <w:rPr>
                <w:rFonts w:cs="B Nazanin" w:hint="cs"/>
                <w:b/>
                <w:bCs/>
                <w:spacing w:val="-8"/>
                <w:rtl/>
                <w:lang w:bidi="fa-IR"/>
              </w:rPr>
              <w:t>3-نظارت براجراي تعهدات قانوني پيمانكار و كاركنان تابعه آنها با ناظر است.</w:t>
            </w:r>
          </w:p>
          <w:p w14:paraId="1BEB0181" w14:textId="77777777" w:rsidR="00122425" w:rsidRPr="008E2EB9" w:rsidRDefault="00122425" w:rsidP="00ED34BC">
            <w:pPr>
              <w:pStyle w:val="Heading1"/>
              <w:tabs>
                <w:tab w:val="left" w:pos="0"/>
              </w:tabs>
              <w:spacing w:line="276" w:lineRule="auto"/>
              <w:ind w:left="-1"/>
              <w:rPr>
                <w:rFonts w:cs="B Nazanin" w:hint="cs"/>
                <w:b/>
                <w:bCs/>
                <w:spacing w:val="-8"/>
                <w:rtl/>
                <w:lang w:bidi="fa-IR"/>
              </w:rPr>
            </w:pPr>
            <w:r w:rsidRPr="008E2EB9">
              <w:rPr>
                <w:rFonts w:cs="B Nazanin" w:hint="cs"/>
                <w:b/>
                <w:bCs/>
                <w:spacing w:val="-8"/>
                <w:rtl/>
                <w:lang w:bidi="fa-IR"/>
              </w:rPr>
              <w:t>4-ناظر به كليه كاركنان و واحدها معرفي مي‌شود تا برحسن اجراي قرارداد توسط پيمانكار نظارت نمايد.</w:t>
            </w:r>
          </w:p>
          <w:p w14:paraId="21A567BD" w14:textId="77777777" w:rsidR="00122425" w:rsidRPr="008E2EB9" w:rsidRDefault="00122425" w:rsidP="00ED34BC">
            <w:pPr>
              <w:pStyle w:val="Heading1"/>
              <w:tabs>
                <w:tab w:val="left" w:pos="0"/>
              </w:tabs>
              <w:spacing w:line="276" w:lineRule="auto"/>
              <w:ind w:left="-1"/>
              <w:rPr>
                <w:rFonts w:cs="B Nazanin"/>
                <w:b/>
                <w:bCs/>
                <w:spacing w:val="-8"/>
                <w:rtl/>
                <w:lang w:bidi="fa-IR"/>
              </w:rPr>
            </w:pPr>
            <w:r w:rsidRPr="008E2EB9">
              <w:rPr>
                <w:rFonts w:cs="B Nazanin" w:hint="cs"/>
                <w:b/>
                <w:bCs/>
                <w:spacing w:val="-8"/>
                <w:rtl/>
                <w:lang w:bidi="fa-IR"/>
              </w:rPr>
              <w:t>5-ناظر بايد مكانيزم اجرايي نظارت را با توجه به شيوه‌هاي علمي و مديريتي مبتني بر نظرسنجي پيش‌بيني و اعمال نمايد.</w:t>
            </w:r>
          </w:p>
          <w:p w14:paraId="61898823" w14:textId="77777777" w:rsidR="00122425" w:rsidRPr="005F0C0D" w:rsidRDefault="00122425" w:rsidP="00ED34BC">
            <w:pPr>
              <w:pStyle w:val="Heading1"/>
              <w:tabs>
                <w:tab w:val="left" w:pos="0"/>
              </w:tabs>
              <w:spacing w:line="276" w:lineRule="auto"/>
              <w:ind w:left="-1"/>
              <w:rPr>
                <w:rFonts w:cs="B Nazanin"/>
                <w:b/>
                <w:bCs/>
                <w:spacing w:val="-16"/>
                <w:rtl/>
                <w:lang w:bidi="fa-IR"/>
              </w:rPr>
            </w:pPr>
            <w:r w:rsidRPr="008E2EB9">
              <w:rPr>
                <w:rFonts w:cs="B Nazanin" w:hint="cs"/>
                <w:b/>
                <w:bCs/>
                <w:spacing w:val="-8"/>
                <w:rtl/>
                <w:lang w:bidi="fa-IR"/>
              </w:rPr>
              <w:t xml:space="preserve">6- </w:t>
            </w:r>
            <w:r w:rsidRPr="005F0C0D">
              <w:rPr>
                <w:rFonts w:cs="B Nazanin" w:hint="cs"/>
                <w:b/>
                <w:bCs/>
                <w:spacing w:val="-16"/>
                <w:rtl/>
                <w:lang w:bidi="fa-IR"/>
              </w:rPr>
              <w:t>پرداختی به پیمانکار بر اساس ارزشیابی کیفی و کمی عملکرد که توسط ناظر با استفاده از چک لیست نظارتی انجام می شود، شرح ذیل تخصیص می یابد:</w:t>
            </w:r>
          </w:p>
          <w:p w14:paraId="743895AE" w14:textId="77777777" w:rsidR="00122425" w:rsidRPr="008E2EB9" w:rsidRDefault="00122425" w:rsidP="00ED34BC">
            <w:pPr>
              <w:pStyle w:val="Heading1"/>
              <w:tabs>
                <w:tab w:val="left" w:pos="0"/>
              </w:tabs>
              <w:spacing w:line="276" w:lineRule="auto"/>
              <w:ind w:left="-1"/>
              <w:rPr>
                <w:rFonts w:cs="B Nazanin"/>
                <w:b/>
                <w:bCs/>
                <w:spacing w:val="-8"/>
                <w:rtl/>
                <w:lang w:bidi="fa-IR"/>
              </w:rPr>
            </w:pPr>
            <w:r w:rsidRPr="008E2EB9">
              <w:rPr>
                <w:rFonts w:cs="B Nazanin" w:hint="cs"/>
                <w:b/>
                <w:bCs/>
                <w:spacing w:val="-8"/>
                <w:rtl/>
                <w:lang w:bidi="fa-IR"/>
              </w:rPr>
              <w:t>کسب نمره ارزشیابی عملکرد معادل 95 تا 100 درصد باشد ، معادل 100% مبلغ ماهانه به پیمانکار پرداخت می شود.</w:t>
            </w:r>
          </w:p>
          <w:p w14:paraId="39D334CA" w14:textId="77777777" w:rsidR="00122425" w:rsidRPr="008E2EB9" w:rsidRDefault="00122425" w:rsidP="00ED34BC">
            <w:pPr>
              <w:pStyle w:val="Heading1"/>
              <w:tabs>
                <w:tab w:val="left" w:pos="0"/>
              </w:tabs>
              <w:spacing w:line="276" w:lineRule="auto"/>
              <w:ind w:left="-1"/>
              <w:rPr>
                <w:rFonts w:cs="B Nazanin"/>
                <w:b/>
                <w:bCs/>
                <w:spacing w:val="-8"/>
                <w:rtl/>
                <w:lang w:bidi="fa-IR"/>
              </w:rPr>
            </w:pPr>
            <w:r w:rsidRPr="008E2EB9">
              <w:rPr>
                <w:rFonts w:cs="B Nazanin" w:hint="cs"/>
                <w:b/>
                <w:bCs/>
                <w:spacing w:val="-8"/>
                <w:rtl/>
                <w:lang w:bidi="fa-IR"/>
              </w:rPr>
              <w:t>کسب نمره ارزشیابی عملکرد معادل 90 تا 95 درصد باشد، معادل  95% مبلغ ماهانه به پیمانکار پرداخت می شود.</w:t>
            </w:r>
          </w:p>
          <w:p w14:paraId="769CF788" w14:textId="77777777" w:rsidR="00122425" w:rsidRDefault="00122425" w:rsidP="00ED34BC">
            <w:pPr>
              <w:pStyle w:val="Heading1"/>
              <w:tabs>
                <w:tab w:val="left" w:pos="0"/>
              </w:tabs>
              <w:ind w:left="-1"/>
              <w:rPr>
                <w:rFonts w:cs="B Titr" w:hint="cs"/>
                <w:bCs/>
                <w:rtl/>
              </w:rPr>
            </w:pPr>
            <w:r w:rsidRPr="008E2EB9">
              <w:rPr>
                <w:rFonts w:cs="B Nazanin" w:hint="cs"/>
                <w:b/>
                <w:bCs/>
                <w:spacing w:val="-8"/>
                <w:rtl/>
                <w:lang w:bidi="fa-IR"/>
              </w:rPr>
              <w:t>درصورت کسب ارزشیابی عملکرد کمتر از 90 درصد باشد، معادل 90% مبلغ ماهانه به پیمانکار پرداخت می شود و در صورت تکرار در دوره ارزشیابی بعدی علاوه بر کسر 10 درصد سهم پیمانکار منجر به تذکر کتبی و در صورت تکرار برای بار سوم منجر به لغو قرارداد خواهد شد.</w:t>
            </w:r>
          </w:p>
        </w:tc>
      </w:tr>
      <w:tr w:rsidR="00122425" w:rsidRPr="00173F21" w14:paraId="50FC5552" w14:textId="77777777" w:rsidTr="00ED34BC">
        <w:trPr>
          <w:cantSplit/>
          <w:trHeight w:val="603"/>
        </w:trPr>
        <w:tc>
          <w:tcPr>
            <w:tcW w:w="10632" w:type="dxa"/>
          </w:tcPr>
          <w:p w14:paraId="341BA2D6" w14:textId="77777777" w:rsidR="00122425" w:rsidRPr="00BD349F" w:rsidRDefault="00122425" w:rsidP="00ED34BC">
            <w:pPr>
              <w:tabs>
                <w:tab w:val="left" w:pos="226"/>
              </w:tabs>
              <w:bidi/>
              <w:spacing w:line="276" w:lineRule="auto"/>
              <w:ind w:hanging="1"/>
              <w:jc w:val="lowKashida"/>
              <w:rPr>
                <w:rFonts w:ascii="Arial"/>
                <w:rtl/>
              </w:rPr>
            </w:pPr>
            <w:r>
              <w:rPr>
                <w:rFonts w:hint="cs"/>
                <w:bCs/>
                <w:rtl/>
              </w:rPr>
              <w:t>22-</w:t>
            </w:r>
            <w:r w:rsidRPr="00BD349F">
              <w:rPr>
                <w:rFonts w:ascii="Arial" w:hint="cs"/>
                <w:rtl/>
              </w:rPr>
              <w:t xml:space="preserve"> حوادث قهريه و غيرمترقبه:</w:t>
            </w:r>
          </w:p>
          <w:p w14:paraId="2342B3E6" w14:textId="77777777" w:rsidR="00122425" w:rsidRDefault="00122425" w:rsidP="00ED34BC">
            <w:pPr>
              <w:pStyle w:val="Heading1"/>
              <w:tabs>
                <w:tab w:val="left" w:pos="0"/>
              </w:tabs>
              <w:spacing w:line="276" w:lineRule="auto"/>
              <w:ind w:left="-1"/>
              <w:rPr>
                <w:rFonts w:cs="B Titr" w:hint="cs"/>
                <w:bCs/>
                <w:rtl/>
              </w:rPr>
            </w:pPr>
            <w:r w:rsidRPr="00F91124">
              <w:rPr>
                <w:rFonts w:cs="B Nazanin" w:hint="cs"/>
                <w:b/>
                <w:bCs/>
                <w:spacing w:val="-8"/>
                <w:rtl/>
                <w:lang w:bidi="fa-IR"/>
              </w:rPr>
              <w:t>در صورت بروز هرگونه وضعیت فوق العاده ای که با تشخیص کارفرما در قال</w:t>
            </w:r>
            <w:r>
              <w:rPr>
                <w:rFonts w:cs="B Nazanin" w:hint="cs"/>
                <w:b/>
                <w:bCs/>
                <w:spacing w:val="-8"/>
                <w:rtl/>
                <w:lang w:bidi="fa-IR"/>
              </w:rPr>
              <w:t xml:space="preserve">ب </w:t>
            </w:r>
            <w:r w:rsidRPr="00F91124">
              <w:rPr>
                <w:rFonts w:cs="B Nazanin" w:hint="cs"/>
                <w:b/>
                <w:bCs/>
                <w:spacing w:val="-8"/>
                <w:rtl/>
                <w:lang w:bidi="fa-IR"/>
              </w:rPr>
              <w:t>فورس ماژور قابل تعریف باشد و قرارداد به مدت یکماه به حالت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p>
        </w:tc>
      </w:tr>
    </w:tbl>
    <w:p w14:paraId="7B6211AA" w14:textId="77777777" w:rsidR="00122425" w:rsidRDefault="00122425" w:rsidP="00122425">
      <w:pPr>
        <w:bidi/>
      </w:pPr>
      <w:r>
        <w:br w:type="page"/>
      </w:r>
    </w:p>
    <w:tbl>
      <w:tblPr>
        <w:tblpPr w:leftFromText="180" w:rightFromText="180" w:vertAnchor="page" w:horzAnchor="margin" w:tblpXSpec="center" w:tblpY="1981"/>
        <w:bidiVisual/>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122425" w:rsidRPr="00173F21" w14:paraId="39BD7162" w14:textId="77777777" w:rsidTr="00ED34BC">
        <w:trPr>
          <w:cantSplit/>
          <w:trHeight w:val="603"/>
        </w:trPr>
        <w:tc>
          <w:tcPr>
            <w:tcW w:w="10632" w:type="dxa"/>
          </w:tcPr>
          <w:p w14:paraId="7C4C8FA7" w14:textId="77777777" w:rsidR="00122425" w:rsidRPr="00351FFF" w:rsidRDefault="00122425" w:rsidP="00ED34BC">
            <w:pPr>
              <w:bidi/>
              <w:jc w:val="lowKashida"/>
              <w:rPr>
                <w:rFonts w:hint="cs"/>
                <w:b/>
                <w:bCs/>
                <w:rtl/>
              </w:rPr>
            </w:pPr>
            <w:r w:rsidRPr="00351FFF">
              <w:rPr>
                <w:rFonts w:hint="cs"/>
                <w:b/>
                <w:bCs/>
                <w:rtl/>
              </w:rPr>
              <w:lastRenderedPageBreak/>
              <w:t xml:space="preserve">23 - ساير ضوابط: </w:t>
            </w:r>
          </w:p>
          <w:p w14:paraId="20300543" w14:textId="77777777" w:rsidR="00122425" w:rsidRPr="008E2EB9" w:rsidRDefault="00122425" w:rsidP="00ED34BC">
            <w:pPr>
              <w:tabs>
                <w:tab w:val="left" w:pos="317"/>
              </w:tabs>
              <w:bidi/>
              <w:rPr>
                <w:rFonts w:cs="B Nazanin"/>
                <w:b/>
                <w:bCs/>
                <w:spacing w:val="-10"/>
                <w:rtl/>
                <w:lang w:bidi="ar-SA"/>
              </w:rPr>
            </w:pPr>
            <w:r>
              <w:rPr>
                <w:rFonts w:cs="B Nazanin" w:hint="cs"/>
                <w:b/>
                <w:bCs/>
                <w:spacing w:val="-10"/>
                <w:rtl/>
                <w:lang w:bidi="ar-SA"/>
              </w:rPr>
              <w:t xml:space="preserve">1- </w:t>
            </w:r>
            <w:r w:rsidRPr="008E2EB9">
              <w:rPr>
                <w:rFonts w:cs="B Nazanin" w:hint="cs"/>
                <w:b/>
                <w:bCs/>
                <w:spacing w:val="-10"/>
                <w:rtl/>
                <w:lang w:bidi="ar-SA"/>
              </w:rPr>
              <w:t>پيمانكار اقرار مي‌نمايد كه مشمول قانون منع مداخله كاركنان دولت در معاملات دولتي نمي‌باشد در صورت احراز خلاف آن علاوه بر ایجاد حق فسخ برای کارفرما جبران خسارت وارده به عهده پیمانکار می باشد و پیمانکار حق اعتراض نسبت به خسارت معین و نحوه وصول را از خود سلب می نماید.</w:t>
            </w:r>
          </w:p>
          <w:p w14:paraId="6D469E19" w14:textId="77777777" w:rsidR="00122425" w:rsidRDefault="00122425" w:rsidP="00ED34BC">
            <w:pPr>
              <w:pStyle w:val="Heading1"/>
              <w:tabs>
                <w:tab w:val="left" w:pos="317"/>
              </w:tabs>
              <w:rPr>
                <w:rFonts w:cs="B Nazanin"/>
                <w:b/>
                <w:bCs/>
                <w:spacing w:val="-10"/>
                <w:rtl/>
              </w:rPr>
            </w:pPr>
            <w:r>
              <w:rPr>
                <w:rFonts w:cs="B Nazanin" w:hint="cs"/>
                <w:b/>
                <w:bCs/>
                <w:spacing w:val="-10"/>
                <w:rtl/>
              </w:rPr>
              <w:t>2-پ</w:t>
            </w:r>
            <w:r w:rsidRPr="00C36A46">
              <w:rPr>
                <w:rFonts w:cs="B Nazanin" w:hint="cs"/>
                <w:b/>
                <w:bCs/>
                <w:spacing w:val="-10"/>
                <w:rtl/>
              </w:rPr>
              <w:t>يمانكار متعهد مي‌گردد تا پايان اجراي قرارداد و تسويه حساب نهايي به هيچ وجه اشخاص مذكور در قانون مربوط به بند فوق را در موضوع قرارداد سهيم و ذينفع ننمايد و هر گونه تغيير در تركيب سهامداران شركت را به كارفرما اعلام نموده و عواقب و مسووليت‌هاي قانوني و مالي راجع به عدم اجراي قانون مذكور را بپذيرد .</w:t>
            </w:r>
          </w:p>
          <w:p w14:paraId="492C1F37" w14:textId="77777777" w:rsidR="00122425" w:rsidRPr="00C36A46" w:rsidRDefault="00122425" w:rsidP="00ED34BC">
            <w:pPr>
              <w:pStyle w:val="Heading1"/>
              <w:tabs>
                <w:tab w:val="left" w:pos="317"/>
              </w:tabs>
              <w:rPr>
                <w:rFonts w:cs="B Nazanin" w:hint="cs"/>
                <w:b/>
                <w:bCs/>
                <w:spacing w:val="-10"/>
                <w:rtl/>
              </w:rPr>
            </w:pPr>
            <w:r>
              <w:rPr>
                <w:rFonts w:cs="B Nazanin" w:hint="cs"/>
                <w:b/>
                <w:bCs/>
                <w:spacing w:val="-10"/>
                <w:rtl/>
              </w:rPr>
              <w:t>3-</w:t>
            </w:r>
            <w:r w:rsidRPr="00C36A46">
              <w:rPr>
                <w:rFonts w:cs="B Nazanin" w:hint="cs"/>
                <w:b/>
                <w:bCs/>
                <w:spacing w:val="-10"/>
                <w:rtl/>
              </w:rPr>
              <w:t>پيمانكار حق واگذاري و انتقال تمام يا قسمتي از موضوع تعهد اين قرارداد را به غير ندارد. در صورت تخلف كارفرما مي‌تواند با فسخ قرارداد، خسارات وارده را از محل مطالبات و تضمين حسن اجراي تعهدات پيمانكار وصول نمايد.</w:t>
            </w:r>
          </w:p>
          <w:p w14:paraId="3CB65DD1" w14:textId="77777777" w:rsidR="00122425" w:rsidRPr="00C36A46" w:rsidRDefault="00122425" w:rsidP="00ED34BC">
            <w:pPr>
              <w:pStyle w:val="Heading1"/>
              <w:tabs>
                <w:tab w:val="left" w:pos="317"/>
              </w:tabs>
              <w:rPr>
                <w:rFonts w:cs="B Nazanin" w:hint="cs"/>
                <w:b/>
                <w:bCs/>
                <w:spacing w:val="-10"/>
                <w:rtl/>
              </w:rPr>
            </w:pPr>
            <w:r>
              <w:rPr>
                <w:rFonts w:cs="B Nazanin" w:hint="cs"/>
                <w:b/>
                <w:bCs/>
                <w:spacing w:val="-10"/>
                <w:rtl/>
              </w:rPr>
              <w:t>4-</w:t>
            </w:r>
            <w:r w:rsidRPr="00C36A46">
              <w:rPr>
                <w:rFonts w:cs="B Nazanin" w:hint="cs"/>
                <w:b/>
                <w:bCs/>
                <w:spacing w:val="-10"/>
                <w:rtl/>
              </w:rPr>
              <w:t>ساعات انجام كار را كارفرما تعيين مي‌كند .</w:t>
            </w:r>
          </w:p>
          <w:p w14:paraId="3B39F6CA" w14:textId="77777777" w:rsidR="00122425" w:rsidRDefault="00122425" w:rsidP="00ED34BC">
            <w:pPr>
              <w:tabs>
                <w:tab w:val="left" w:pos="226"/>
              </w:tabs>
              <w:bidi/>
              <w:spacing w:line="276" w:lineRule="auto"/>
              <w:ind w:hanging="1"/>
              <w:jc w:val="lowKashida"/>
              <w:rPr>
                <w:rFonts w:hint="cs"/>
                <w:bCs/>
                <w:rtl/>
              </w:rPr>
            </w:pPr>
            <w:r>
              <w:rPr>
                <w:rFonts w:cs="B Nazanin" w:hint="cs"/>
                <w:b/>
                <w:bCs/>
                <w:spacing w:val="-10"/>
                <w:rtl/>
              </w:rPr>
              <w:t>5-</w:t>
            </w:r>
            <w:r w:rsidRPr="00C36A46">
              <w:rPr>
                <w:rFonts w:cs="B Nazanin" w:hint="cs"/>
                <w:b/>
                <w:bCs/>
                <w:spacing w:val="-10"/>
                <w:rtl/>
              </w:rPr>
              <w:t>پيمانكار متعهد و مسوول پاسخگوئي كليه حقوق مربوط به كارگران خود در قبال قانون كار و قانون تامين اجتماعي(ماده 38) و ساير مراجع قانوني ذيربط مي‌باشد و كارفرما هيچگونه تعهد و مسووليت و پاسخگوئي در قبال موضوعات ذكرشده ندارد.</w:t>
            </w:r>
          </w:p>
        </w:tc>
      </w:tr>
      <w:tr w:rsidR="00122425" w:rsidRPr="00173F21" w14:paraId="5996B5AD" w14:textId="77777777" w:rsidTr="00ED34BC">
        <w:trPr>
          <w:cantSplit/>
          <w:trHeight w:val="603"/>
        </w:trPr>
        <w:tc>
          <w:tcPr>
            <w:tcW w:w="10632" w:type="dxa"/>
          </w:tcPr>
          <w:p w14:paraId="33B399D0" w14:textId="77777777" w:rsidR="00122425" w:rsidRPr="00BD349F" w:rsidRDefault="00122425" w:rsidP="00ED34BC">
            <w:pPr>
              <w:bidi/>
              <w:jc w:val="lowKashida"/>
              <w:rPr>
                <w:rFonts w:hint="cs"/>
                <w:b/>
                <w:bCs/>
                <w:rtl/>
              </w:rPr>
            </w:pPr>
            <w:r w:rsidRPr="00BD349F">
              <w:rPr>
                <w:rFonts w:hint="cs"/>
                <w:b/>
                <w:bCs/>
                <w:rtl/>
              </w:rPr>
              <w:t>تبصره</w:t>
            </w:r>
            <w:r w:rsidRPr="00BD349F">
              <w:rPr>
                <w:rFonts w:cs="B Nazanin" w:hint="cs"/>
                <w:b/>
                <w:bCs/>
                <w:rtl/>
              </w:rPr>
              <w:t xml:space="preserve"> </w:t>
            </w:r>
            <w:r w:rsidRPr="00BD349F">
              <w:rPr>
                <w:rFonts w:hint="cs"/>
                <w:b/>
                <w:bCs/>
                <w:rtl/>
              </w:rPr>
              <w:t>نشاني طرفين جهت انجام مكاتبات:</w:t>
            </w:r>
          </w:p>
          <w:p w14:paraId="0C2098E8" w14:textId="77777777" w:rsidR="00122425" w:rsidRPr="00351FFF" w:rsidRDefault="00122425" w:rsidP="00ED34BC">
            <w:pPr>
              <w:bidi/>
              <w:jc w:val="lowKashida"/>
              <w:rPr>
                <w:rFonts w:hint="cs"/>
                <w:b/>
                <w:bCs/>
                <w:rtl/>
              </w:rPr>
            </w:pPr>
            <w:r w:rsidRPr="00C36A46">
              <w:rPr>
                <w:rFonts w:cs="B Nazanin" w:hint="cs"/>
                <w:b/>
                <w:bCs/>
                <w:spacing w:val="-10"/>
                <w:rtl/>
              </w:rPr>
              <w:t>نشانـي‌هاي ماده‌هاي4 و 9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کارفرما به عهده فروشنده است</w:t>
            </w:r>
            <w:r>
              <w:rPr>
                <w:rFonts w:cs="B Nazanin" w:hint="cs"/>
                <w:b/>
                <w:bCs/>
                <w:spacing w:val="-10"/>
                <w:rtl/>
              </w:rPr>
              <w:t>.</w:t>
            </w:r>
          </w:p>
        </w:tc>
      </w:tr>
      <w:tr w:rsidR="00122425" w:rsidRPr="00173F21" w14:paraId="757E5159" w14:textId="77777777" w:rsidTr="00ED34BC">
        <w:trPr>
          <w:cantSplit/>
          <w:trHeight w:val="603"/>
        </w:trPr>
        <w:tc>
          <w:tcPr>
            <w:tcW w:w="10632" w:type="dxa"/>
          </w:tcPr>
          <w:p w14:paraId="05C48CEF" w14:textId="77777777" w:rsidR="00122425" w:rsidRPr="00BD349F" w:rsidRDefault="00122425" w:rsidP="00ED34BC">
            <w:pPr>
              <w:pStyle w:val="Heading1"/>
              <w:tabs>
                <w:tab w:val="left" w:pos="0"/>
              </w:tabs>
              <w:ind w:left="-1"/>
              <w:rPr>
                <w:rFonts w:cs="B Titr" w:hint="cs"/>
                <w:bCs/>
                <w:rtl/>
              </w:rPr>
            </w:pPr>
            <w:r>
              <w:rPr>
                <w:rFonts w:cs="B Titr" w:hint="cs"/>
                <w:bCs/>
                <w:rtl/>
              </w:rPr>
              <w:t>24</w:t>
            </w:r>
            <w:r w:rsidRPr="00BD349F">
              <w:rPr>
                <w:rFonts w:cs="B Titr" w:hint="cs"/>
                <w:bCs/>
                <w:rtl/>
              </w:rPr>
              <w:t xml:space="preserve"> - مفاد و نسخ قرارداد:</w:t>
            </w:r>
          </w:p>
          <w:p w14:paraId="605F738E" w14:textId="77777777" w:rsidR="00122425" w:rsidRDefault="00122425" w:rsidP="00ED34BC">
            <w:pPr>
              <w:pStyle w:val="Heading1"/>
              <w:tabs>
                <w:tab w:val="left" w:pos="317"/>
              </w:tabs>
              <w:rPr>
                <w:rFonts w:cs="B Nazanin"/>
                <w:b/>
                <w:bCs/>
                <w:spacing w:val="-10"/>
                <w:rtl/>
              </w:rPr>
            </w:pPr>
            <w:r w:rsidRPr="00C36A46">
              <w:rPr>
                <w:rFonts w:cs="B Nazanin" w:hint="cs"/>
                <w:b/>
                <w:bCs/>
                <w:spacing w:val="-10"/>
                <w:rtl/>
              </w:rPr>
              <w:t xml:space="preserve">اين قرارداد در </w:t>
            </w:r>
            <w:r>
              <w:rPr>
                <w:rFonts w:cs="B Nazanin" w:hint="cs"/>
                <w:b/>
                <w:bCs/>
                <w:spacing w:val="-10"/>
                <w:rtl/>
              </w:rPr>
              <w:t>24</w:t>
            </w:r>
            <w:r w:rsidRPr="00C36A46">
              <w:rPr>
                <w:rFonts w:cs="B Nazanin" w:hint="cs"/>
                <w:b/>
                <w:bCs/>
                <w:spacing w:val="-10"/>
                <w:rtl/>
              </w:rPr>
              <w:t xml:space="preserve"> ماده، در سه نسخه جهت ارائه به مراجع ذیصلاح كه همگي داراي اعتبار يكسان مي‌شود، تهيه و تنظيم شده كه پس از امضاي طرفين قرارداد كليه نسخ حكم واحد را دارد و لازم‌الاجرا خواهدبود.</w:t>
            </w:r>
          </w:p>
          <w:p w14:paraId="48E0FA68" w14:textId="77777777" w:rsidR="00122425" w:rsidRDefault="00122425" w:rsidP="00ED34BC">
            <w:pPr>
              <w:bidi/>
              <w:jc w:val="lowKashida"/>
              <w:rPr>
                <w:b/>
                <w:bCs/>
                <w:lang w:bidi="ar-SA"/>
              </w:rPr>
            </w:pPr>
            <w:r>
              <w:rPr>
                <w:rFonts w:hint="cs"/>
                <w:b/>
                <w:bCs/>
                <w:rtl/>
                <w:lang w:bidi="ar-SA"/>
              </w:rPr>
              <w:t xml:space="preserve">                        کارفرما:                                                        مسئول امور مالی:                                                  پیمانکار:</w:t>
            </w:r>
          </w:p>
          <w:p w14:paraId="79F3503A" w14:textId="77777777" w:rsidR="00122425" w:rsidRDefault="00122425" w:rsidP="00ED34BC">
            <w:pPr>
              <w:bidi/>
              <w:jc w:val="lowKashida"/>
              <w:rPr>
                <w:b/>
                <w:bCs/>
                <w:lang w:bidi="ar-SA"/>
              </w:rPr>
            </w:pPr>
          </w:p>
          <w:p w14:paraId="0659C938" w14:textId="77777777" w:rsidR="00122425" w:rsidRDefault="00122425" w:rsidP="00ED34BC">
            <w:pPr>
              <w:bidi/>
              <w:jc w:val="lowKashida"/>
              <w:rPr>
                <w:b/>
                <w:bCs/>
                <w:lang w:bidi="ar-SA"/>
              </w:rPr>
            </w:pPr>
          </w:p>
          <w:p w14:paraId="3D891E78" w14:textId="77777777" w:rsidR="00122425" w:rsidRDefault="00122425" w:rsidP="00ED34BC">
            <w:pPr>
              <w:bidi/>
              <w:jc w:val="lowKashida"/>
              <w:rPr>
                <w:b/>
                <w:bCs/>
                <w:rtl/>
                <w:lang w:bidi="ar-SA"/>
              </w:rPr>
            </w:pPr>
          </w:p>
          <w:p w14:paraId="5062B31D" w14:textId="77777777" w:rsidR="00122425" w:rsidRPr="00BD349F" w:rsidRDefault="00122425" w:rsidP="00ED34BC">
            <w:pPr>
              <w:bidi/>
              <w:jc w:val="lowKashida"/>
              <w:rPr>
                <w:rFonts w:hint="cs"/>
                <w:b/>
                <w:bCs/>
                <w:rtl/>
              </w:rPr>
            </w:pPr>
          </w:p>
        </w:tc>
      </w:tr>
    </w:tbl>
    <w:p w14:paraId="0A03C02B" w14:textId="77777777" w:rsidR="00122425" w:rsidRDefault="00122425" w:rsidP="00122425">
      <w:pPr>
        <w:bidi/>
      </w:pPr>
    </w:p>
    <w:p w14:paraId="4CEFD669" w14:textId="77777777" w:rsidR="00122425" w:rsidRDefault="00122425" w:rsidP="00122425">
      <w:pPr>
        <w:bidi/>
      </w:pPr>
    </w:p>
    <w:p w14:paraId="28015B1B" w14:textId="77777777" w:rsidR="00122425" w:rsidRDefault="00122425" w:rsidP="00122425">
      <w:pPr>
        <w:bidi/>
      </w:pPr>
      <w:r>
        <w:tab/>
      </w:r>
    </w:p>
    <w:p w14:paraId="5710CFEF" w14:textId="77777777" w:rsidR="00122425" w:rsidRDefault="00122425" w:rsidP="00122425">
      <w:pPr>
        <w:bidi/>
        <w:jc w:val="both"/>
        <w:rPr>
          <w:rFonts w:cs="B Mitra"/>
          <w:color w:val="7030A0"/>
          <w:lang w:bidi="ar-SA"/>
        </w:rPr>
      </w:pPr>
    </w:p>
    <w:p w14:paraId="756121B2" w14:textId="77777777" w:rsidR="00122425" w:rsidRDefault="00122425" w:rsidP="00122425">
      <w:pPr>
        <w:bidi/>
      </w:pPr>
    </w:p>
    <w:sectPr w:rsidR="00122425" w:rsidSect="00644E16">
      <w:headerReference w:type="default" r:id="rId5"/>
      <w:footerReference w:type="default" r:id="rId6"/>
      <w:pgSz w:w="11906" w:h="16838" w:code="9"/>
      <w:pgMar w:top="1702" w:right="1134" w:bottom="851" w:left="1134" w:header="709" w:footer="271"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PT.Titr">
    <w:altName w:val="Maximillion"/>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tra">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5C6" w14:textId="77777777" w:rsidR="00FE0D77" w:rsidRPr="0087523E" w:rsidRDefault="00000000" w:rsidP="004042AB">
    <w:pPr>
      <w:pStyle w:val="Footer"/>
      <w:bidi/>
      <w:jc w:val="right"/>
      <w:rPr>
        <w:rFonts w:cs="B Mitra"/>
      </w:rPr>
    </w:pPr>
    <w:r w:rsidRPr="0087523E">
      <w:rPr>
        <w:rFonts w:cs="B Mitra"/>
      </w:rPr>
      <w:fldChar w:fldCharType="begin"/>
    </w:r>
    <w:r w:rsidRPr="0087523E">
      <w:rPr>
        <w:rFonts w:cs="B Mitra"/>
      </w:rPr>
      <w:instrText xml:space="preserve"> PAGE   \* MERGEFORMAT </w:instrText>
    </w:r>
    <w:r w:rsidRPr="0087523E">
      <w:rPr>
        <w:rFonts w:cs="B Mitra"/>
      </w:rPr>
      <w:fldChar w:fldCharType="separate"/>
    </w:r>
    <w:r>
      <w:rPr>
        <w:rFonts w:cs="B Mitra"/>
        <w:noProof/>
        <w:rtl/>
      </w:rPr>
      <w:t>1</w:t>
    </w:r>
    <w:r w:rsidRPr="0087523E">
      <w:rPr>
        <w:rFonts w:cs="B Mitra"/>
      </w:rPr>
      <w:fldChar w:fldCharType="end"/>
    </w:r>
  </w:p>
  <w:p w14:paraId="345B28E8" w14:textId="77777777" w:rsidR="00FE0D77"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F8DB" w14:textId="35E0B555" w:rsidR="00FE0D77" w:rsidRDefault="00122425">
    <w:pPr>
      <w:pStyle w:val="Header"/>
    </w:pPr>
    <w:r>
      <w:rPr>
        <w:noProof/>
      </w:rPr>
      <mc:AlternateContent>
        <mc:Choice Requires="wpg">
          <w:drawing>
            <wp:anchor distT="0" distB="0" distL="114300" distR="114300" simplePos="0" relativeHeight="251659264" behindDoc="0" locked="0" layoutInCell="1" allowOverlap="1" wp14:anchorId="3B05D559" wp14:editId="31E83FB4">
              <wp:simplePos x="0" y="0"/>
              <wp:positionH relativeFrom="column">
                <wp:posOffset>-443230</wp:posOffset>
              </wp:positionH>
              <wp:positionV relativeFrom="paragraph">
                <wp:posOffset>-306705</wp:posOffset>
              </wp:positionV>
              <wp:extent cx="6932930" cy="1082675"/>
              <wp:effectExtent l="635" t="635" r="635" b="2540"/>
              <wp:wrapNone/>
              <wp:docPr id="1008472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1181371998" name="Text Box 2"/>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9D682C8" w14:textId="77777777" w:rsidR="00DC2911" w:rsidRPr="00DB1DAC" w:rsidRDefault="00000000" w:rsidP="00DC2911">
                            <w:pPr>
                              <w:bidi/>
                              <w:jc w:val="lowKashida"/>
                              <w:rPr>
                                <w:rFonts w:cs="B Mitra"/>
                              </w:rPr>
                            </w:pPr>
                            <w:r w:rsidRPr="00DB1DAC">
                              <w:rPr>
                                <w:rFonts w:cs="B Mitra" w:hint="cs"/>
                                <w:rtl/>
                              </w:rPr>
                              <w:t>تاريخ: .</w:t>
                            </w:r>
                            <w:r w:rsidRPr="00DB1DAC">
                              <w:rPr>
                                <w:rFonts w:cs="B Mitra" w:hint="cs"/>
                                <w:rtl/>
                              </w:rPr>
                              <w:t>...........</w:t>
                            </w:r>
                            <w:r w:rsidRPr="00DB1DAC">
                              <w:rPr>
                                <w:rFonts w:cs="B Mitra" w:hint="cs"/>
                                <w:rtl/>
                              </w:rPr>
                              <w:t>......</w:t>
                            </w:r>
                            <w:r w:rsidRPr="00DB1DAC">
                              <w:rPr>
                                <w:rFonts w:cs="B Mitra" w:hint="cs"/>
                                <w:rtl/>
                              </w:rPr>
                              <w:t>..</w:t>
                            </w:r>
                          </w:p>
                          <w:p w14:paraId="65642F7C" w14:textId="77777777" w:rsidR="00DC2911" w:rsidRPr="00DB1DAC" w:rsidRDefault="00000000" w:rsidP="00DC2911">
                            <w:pPr>
                              <w:bidi/>
                              <w:jc w:val="lowKashida"/>
                              <w:rPr>
                                <w:rFonts w:cs="B Mitra"/>
                              </w:rPr>
                            </w:pPr>
                            <w:r w:rsidRPr="00DB1DAC">
                              <w:rPr>
                                <w:rFonts w:cs="B Mitra" w:hint="cs"/>
                                <w:rtl/>
                              </w:rPr>
                              <w:t>شما</w:t>
                            </w:r>
                            <w:r w:rsidRPr="00DB1DAC">
                              <w:rPr>
                                <w:rFonts w:cs="B Mitra" w:hint="cs"/>
                                <w:rtl/>
                              </w:rPr>
                              <w:t>ر</w:t>
                            </w:r>
                            <w:r w:rsidRPr="00DB1DAC">
                              <w:rPr>
                                <w:rFonts w:cs="B Mitra" w:hint="cs"/>
                                <w:rtl/>
                              </w:rPr>
                              <w:t xml:space="preserve">ه : </w:t>
                            </w:r>
                            <w:r w:rsidRPr="00DB1DAC">
                              <w:rPr>
                                <w:rFonts w:cs="B Mitra" w:hint="cs"/>
                                <w:rtl/>
                              </w:rPr>
                              <w:t>......</w:t>
                            </w:r>
                            <w:r w:rsidRPr="00DB1DAC">
                              <w:rPr>
                                <w:rFonts w:cs="B Mitra" w:hint="cs"/>
                                <w:rtl/>
                              </w:rPr>
                              <w:t>..</w:t>
                            </w:r>
                            <w:r w:rsidRPr="00DB1DAC">
                              <w:rPr>
                                <w:rFonts w:cs="B Mitra" w:hint="cs"/>
                                <w:rtl/>
                              </w:rPr>
                              <w:t>.........</w:t>
                            </w:r>
                          </w:p>
                          <w:p w14:paraId="4F7E996A" w14:textId="77777777" w:rsidR="00DC2911" w:rsidRPr="00DB1DAC" w:rsidRDefault="00000000" w:rsidP="00DC2911">
                            <w:pPr>
                              <w:bidi/>
                              <w:jc w:val="lowKashida"/>
                              <w:rPr>
                                <w:rFonts w:cs="B Mitra" w:hint="cs"/>
                                <w:rtl/>
                              </w:rPr>
                            </w:pPr>
                            <w:r w:rsidRPr="00DB1DAC">
                              <w:rPr>
                                <w:rFonts w:cs="B Mitra" w:hint="cs"/>
                                <w:rtl/>
                              </w:rPr>
                              <w:t>پيوست</w:t>
                            </w:r>
                            <w:r w:rsidRPr="00DB1DAC">
                              <w:rPr>
                                <w:rFonts w:cs="B Mitra" w:hint="cs"/>
                                <w:rtl/>
                              </w:rPr>
                              <w:t>:...</w:t>
                            </w:r>
                            <w:r w:rsidRPr="00DB1DAC">
                              <w:rPr>
                                <w:rFonts w:cs="B Mitra" w:hint="cs"/>
                                <w:rtl/>
                              </w:rPr>
                              <w:t>.</w:t>
                            </w:r>
                            <w:r w:rsidRPr="00DB1DAC">
                              <w:rPr>
                                <w:rFonts w:cs="B Mitra" w:hint="cs"/>
                                <w:rtl/>
                              </w:rPr>
                              <w:t>....</w:t>
                            </w:r>
                            <w:r w:rsidRPr="00DB1DAC">
                              <w:rPr>
                                <w:rFonts w:cs="B Mitra" w:hint="cs"/>
                                <w:rtl/>
                              </w:rPr>
                              <w:t>..........</w:t>
                            </w:r>
                          </w:p>
                          <w:p w14:paraId="46D04A87" w14:textId="77777777" w:rsidR="00DC2911" w:rsidRPr="00DB1DAC" w:rsidRDefault="00000000" w:rsidP="00DC5A02">
                            <w:pPr>
                              <w:bidi/>
                              <w:jc w:val="lowKashida"/>
                              <w:rPr>
                                <w:rFonts w:cs="B Mitra" w:hint="cs"/>
                                <w:rtl/>
                              </w:rPr>
                            </w:pPr>
                            <w:r w:rsidRPr="00DB1DAC">
                              <w:rPr>
                                <w:rFonts w:cs="B Mitra" w:hint="cs"/>
                                <w:rtl/>
                              </w:rPr>
                              <w:t>شماره</w:t>
                            </w:r>
                            <w:r w:rsidRPr="00DB1DAC">
                              <w:rPr>
                                <w:rFonts w:cs="B Mitra" w:hint="cs"/>
                                <w:rtl/>
                              </w:rPr>
                              <w:t xml:space="preserve"> </w:t>
                            </w:r>
                            <w:r w:rsidRPr="00DB1DAC">
                              <w:rPr>
                                <w:rFonts w:cs="B Mitra" w:hint="cs"/>
                                <w:rtl/>
                              </w:rPr>
                              <w:t>سند</w:t>
                            </w:r>
                            <w:r w:rsidRPr="00DB1DAC">
                              <w:rPr>
                                <w:rFonts w:cs="B Mitra"/>
                              </w:rPr>
                              <w:t>:</w:t>
                            </w:r>
                            <w:r w:rsidRPr="00DB1DAC">
                              <w:rPr>
                                <w:rFonts w:cs="B Mitra" w:hint="cs"/>
                                <w:rtl/>
                              </w:rPr>
                              <w:t xml:space="preserve"> 111</w:t>
                            </w:r>
                            <w:r w:rsidRPr="00DB1DAC">
                              <w:rPr>
                                <w:rFonts w:cs="B Mitra" w:hint="cs"/>
                                <w:rtl/>
                              </w:rPr>
                              <w:t xml:space="preserve">- </w:t>
                            </w:r>
                            <w:r w:rsidRPr="00DB1DAC">
                              <w:rPr>
                                <w:rFonts w:cs="B Mitra"/>
                              </w:rPr>
                              <w:t xml:space="preserve"> FO </w:t>
                            </w:r>
                            <w:r w:rsidRPr="00DB1DAC">
                              <w:rPr>
                                <w:rFonts w:cs="B Mitra"/>
                              </w:rPr>
                              <w:t>–</w:t>
                            </w:r>
                            <w:r w:rsidRPr="00DB1DAC">
                              <w:rPr>
                                <w:rFonts w:cs="B Mitra"/>
                              </w:rPr>
                              <w:t xml:space="preserve"> LS</w:t>
                            </w:r>
                          </w:p>
                        </w:txbxContent>
                      </wps:txbx>
                      <wps:bodyPr rot="0" vert="horz" wrap="square" lIns="91440" tIns="45720" rIns="91440" bIns="45720" anchor="t" anchorCtr="0" upright="1">
                        <a:noAutofit/>
                      </wps:bodyPr>
                    </wps:wsp>
                    <pic:pic xmlns:pic="http://schemas.openxmlformats.org/drawingml/2006/picture">
                      <pic:nvPicPr>
                        <pic:cNvPr id="132775709"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563887879" name="Text Box 4"/>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6D27CB3" w14:textId="77777777" w:rsidR="00DC2911" w:rsidRPr="00DB1DAC" w:rsidRDefault="00000000" w:rsidP="00DC2911">
                            <w:pPr>
                              <w:spacing w:line="180" w:lineRule="auto"/>
                              <w:jc w:val="center"/>
                              <w:rPr>
                                <w:rFonts w:cs="B Mitra"/>
                                <w:szCs w:val="20"/>
                              </w:rPr>
                            </w:pPr>
                            <w:r w:rsidRPr="00DB1DAC">
                              <w:rPr>
                                <w:rFonts w:cs="B Mitra" w:hint="cs"/>
                                <w:szCs w:val="20"/>
                                <w:rtl/>
                              </w:rPr>
                              <w:t>دا</w:t>
                            </w:r>
                            <w:r w:rsidRPr="00DB1DAC">
                              <w:rPr>
                                <w:rFonts w:cs="B Mitra" w:hint="cs"/>
                                <w:szCs w:val="20"/>
                                <w:rtl/>
                              </w:rPr>
                              <w:t>نشگاه</w:t>
                            </w:r>
                            <w:r w:rsidRPr="00DB1DAC">
                              <w:rPr>
                                <w:rFonts w:cs="B Mitra" w:hint="cs"/>
                                <w:szCs w:val="20"/>
                                <w:rtl/>
                              </w:rPr>
                              <w:t xml:space="preserve"> علوم پزشكي و خدمات </w:t>
                            </w:r>
                            <w:r w:rsidRPr="00DB1DAC">
                              <w:rPr>
                                <w:rFonts w:cs="B Mitra" w:hint="cs"/>
                                <w:szCs w:val="20"/>
                              </w:rPr>
                              <w:t xml:space="preserve"> </w:t>
                            </w:r>
                            <w:r w:rsidRPr="00DB1DAC">
                              <w:rPr>
                                <w:rFonts w:cs="B Mitra" w:hint="cs"/>
                                <w:szCs w:val="20"/>
                                <w:rtl/>
                              </w:rPr>
                              <w:t>بهداشتي - درماني</w:t>
                            </w:r>
                            <w:r w:rsidRPr="00DB1DAC">
                              <w:rPr>
                                <w:rFonts w:cs="B Mitra" w:hint="cs"/>
                                <w:szCs w:val="20"/>
                                <w:rtl/>
                              </w:rPr>
                              <w:t xml:space="preserve">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5D559" id="Group 2" o:spid="_x0000_s1027" style="position:absolute;margin-left:-34.9pt;margin-top:-24.15pt;width:545.9pt;height:85.25pt;z-index:251659264"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">
              <v:shapetype id="_x0000_t202" coordsize="21600,21600" o:spt="202" path="m,l,21600r21600,l21600,xe">
                <v:stroke joinstyle="miter"/>
                <v:path gradientshapeok="t" o:connecttype="rect"/>
              </v:shapetype>
              <v:shape id="Text Box 2" o:spid="_x0000_s1028"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" filled="f" stroked="f" strokecolor="white">
                <v:textbox>
                  <w:txbxContent>
                    <w:p w14:paraId="69D682C8" w14:textId="77777777" w:rsidR="00DC2911" w:rsidRPr="00DB1DAC" w:rsidRDefault="00000000" w:rsidP="00DC2911">
                      <w:pPr>
                        <w:bidi/>
                        <w:jc w:val="lowKashida"/>
                        <w:rPr>
                          <w:rFonts w:cs="B Mitra"/>
                        </w:rPr>
                      </w:pPr>
                      <w:r w:rsidRPr="00DB1DAC">
                        <w:rPr>
                          <w:rFonts w:cs="B Mitra" w:hint="cs"/>
                          <w:rtl/>
                        </w:rPr>
                        <w:t>تاريخ: .</w:t>
                      </w:r>
                      <w:r w:rsidRPr="00DB1DAC">
                        <w:rPr>
                          <w:rFonts w:cs="B Mitra" w:hint="cs"/>
                          <w:rtl/>
                        </w:rPr>
                        <w:t>...........</w:t>
                      </w:r>
                      <w:r w:rsidRPr="00DB1DAC">
                        <w:rPr>
                          <w:rFonts w:cs="B Mitra" w:hint="cs"/>
                          <w:rtl/>
                        </w:rPr>
                        <w:t>......</w:t>
                      </w:r>
                      <w:r w:rsidRPr="00DB1DAC">
                        <w:rPr>
                          <w:rFonts w:cs="B Mitra" w:hint="cs"/>
                          <w:rtl/>
                        </w:rPr>
                        <w:t>..</w:t>
                      </w:r>
                    </w:p>
                    <w:p w14:paraId="65642F7C" w14:textId="77777777" w:rsidR="00DC2911" w:rsidRPr="00DB1DAC" w:rsidRDefault="00000000" w:rsidP="00DC2911">
                      <w:pPr>
                        <w:bidi/>
                        <w:jc w:val="lowKashida"/>
                        <w:rPr>
                          <w:rFonts w:cs="B Mitra"/>
                        </w:rPr>
                      </w:pPr>
                      <w:r w:rsidRPr="00DB1DAC">
                        <w:rPr>
                          <w:rFonts w:cs="B Mitra" w:hint="cs"/>
                          <w:rtl/>
                        </w:rPr>
                        <w:t>شما</w:t>
                      </w:r>
                      <w:r w:rsidRPr="00DB1DAC">
                        <w:rPr>
                          <w:rFonts w:cs="B Mitra" w:hint="cs"/>
                          <w:rtl/>
                        </w:rPr>
                        <w:t>ر</w:t>
                      </w:r>
                      <w:r w:rsidRPr="00DB1DAC">
                        <w:rPr>
                          <w:rFonts w:cs="B Mitra" w:hint="cs"/>
                          <w:rtl/>
                        </w:rPr>
                        <w:t xml:space="preserve">ه : </w:t>
                      </w:r>
                      <w:r w:rsidRPr="00DB1DAC">
                        <w:rPr>
                          <w:rFonts w:cs="B Mitra" w:hint="cs"/>
                          <w:rtl/>
                        </w:rPr>
                        <w:t>......</w:t>
                      </w:r>
                      <w:r w:rsidRPr="00DB1DAC">
                        <w:rPr>
                          <w:rFonts w:cs="B Mitra" w:hint="cs"/>
                          <w:rtl/>
                        </w:rPr>
                        <w:t>..</w:t>
                      </w:r>
                      <w:r w:rsidRPr="00DB1DAC">
                        <w:rPr>
                          <w:rFonts w:cs="B Mitra" w:hint="cs"/>
                          <w:rtl/>
                        </w:rPr>
                        <w:t>.........</w:t>
                      </w:r>
                    </w:p>
                    <w:p w14:paraId="4F7E996A" w14:textId="77777777" w:rsidR="00DC2911" w:rsidRPr="00DB1DAC" w:rsidRDefault="00000000" w:rsidP="00DC2911">
                      <w:pPr>
                        <w:bidi/>
                        <w:jc w:val="lowKashida"/>
                        <w:rPr>
                          <w:rFonts w:cs="B Mitra" w:hint="cs"/>
                          <w:rtl/>
                        </w:rPr>
                      </w:pPr>
                      <w:r w:rsidRPr="00DB1DAC">
                        <w:rPr>
                          <w:rFonts w:cs="B Mitra" w:hint="cs"/>
                          <w:rtl/>
                        </w:rPr>
                        <w:t>پيوست</w:t>
                      </w:r>
                      <w:r w:rsidRPr="00DB1DAC">
                        <w:rPr>
                          <w:rFonts w:cs="B Mitra" w:hint="cs"/>
                          <w:rtl/>
                        </w:rPr>
                        <w:t>:...</w:t>
                      </w:r>
                      <w:r w:rsidRPr="00DB1DAC">
                        <w:rPr>
                          <w:rFonts w:cs="B Mitra" w:hint="cs"/>
                          <w:rtl/>
                        </w:rPr>
                        <w:t>.</w:t>
                      </w:r>
                      <w:r w:rsidRPr="00DB1DAC">
                        <w:rPr>
                          <w:rFonts w:cs="B Mitra" w:hint="cs"/>
                          <w:rtl/>
                        </w:rPr>
                        <w:t>....</w:t>
                      </w:r>
                      <w:r w:rsidRPr="00DB1DAC">
                        <w:rPr>
                          <w:rFonts w:cs="B Mitra" w:hint="cs"/>
                          <w:rtl/>
                        </w:rPr>
                        <w:t>..........</w:t>
                      </w:r>
                    </w:p>
                    <w:p w14:paraId="46D04A87" w14:textId="77777777" w:rsidR="00DC2911" w:rsidRPr="00DB1DAC" w:rsidRDefault="00000000" w:rsidP="00DC5A02">
                      <w:pPr>
                        <w:bidi/>
                        <w:jc w:val="lowKashida"/>
                        <w:rPr>
                          <w:rFonts w:cs="B Mitra" w:hint="cs"/>
                          <w:rtl/>
                        </w:rPr>
                      </w:pPr>
                      <w:r w:rsidRPr="00DB1DAC">
                        <w:rPr>
                          <w:rFonts w:cs="B Mitra" w:hint="cs"/>
                          <w:rtl/>
                        </w:rPr>
                        <w:t>شماره</w:t>
                      </w:r>
                      <w:r w:rsidRPr="00DB1DAC">
                        <w:rPr>
                          <w:rFonts w:cs="B Mitra" w:hint="cs"/>
                          <w:rtl/>
                        </w:rPr>
                        <w:t xml:space="preserve"> </w:t>
                      </w:r>
                      <w:r w:rsidRPr="00DB1DAC">
                        <w:rPr>
                          <w:rFonts w:cs="B Mitra" w:hint="cs"/>
                          <w:rtl/>
                        </w:rPr>
                        <w:t>سند</w:t>
                      </w:r>
                      <w:r w:rsidRPr="00DB1DAC">
                        <w:rPr>
                          <w:rFonts w:cs="B Mitra"/>
                        </w:rPr>
                        <w:t>:</w:t>
                      </w:r>
                      <w:r w:rsidRPr="00DB1DAC">
                        <w:rPr>
                          <w:rFonts w:cs="B Mitra" w:hint="cs"/>
                          <w:rtl/>
                        </w:rPr>
                        <w:t xml:space="preserve"> 111</w:t>
                      </w:r>
                      <w:r w:rsidRPr="00DB1DAC">
                        <w:rPr>
                          <w:rFonts w:cs="B Mitra" w:hint="cs"/>
                          <w:rtl/>
                        </w:rPr>
                        <w:t xml:space="preserve">- </w:t>
                      </w:r>
                      <w:r w:rsidRPr="00DB1DAC">
                        <w:rPr>
                          <w:rFonts w:cs="B Mitra"/>
                        </w:rPr>
                        <w:t xml:space="preserve"> FO </w:t>
                      </w:r>
                      <w:r w:rsidRPr="00DB1DAC">
                        <w:rPr>
                          <w:rFonts w:cs="B Mitra"/>
                        </w:rPr>
                        <w:t>–</w:t>
                      </w:r>
                      <w:r w:rsidRPr="00DB1DAC">
                        <w:rPr>
                          <w:rFonts w:cs="B Mitra"/>
                        </w:rPr>
                        <w:t xml:space="preserve">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">
                <v:imagedata r:id="rId2" o:title="" gain="19661f" blacklevel="22938f"/>
              </v:shape>
              <v:shape id="Text Box 4" o:spid="_x0000_s1030"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" stroked="f" strokecolor="white">
                <v:textbox inset="0,0,0,0">
                  <w:txbxContent>
                    <w:p w14:paraId="76D27CB3" w14:textId="77777777" w:rsidR="00DC2911" w:rsidRPr="00DB1DAC" w:rsidRDefault="00000000" w:rsidP="00DC2911">
                      <w:pPr>
                        <w:spacing w:line="180" w:lineRule="auto"/>
                        <w:jc w:val="center"/>
                        <w:rPr>
                          <w:rFonts w:cs="B Mitra"/>
                          <w:szCs w:val="20"/>
                        </w:rPr>
                      </w:pPr>
                      <w:r w:rsidRPr="00DB1DAC">
                        <w:rPr>
                          <w:rFonts w:cs="B Mitra" w:hint="cs"/>
                          <w:szCs w:val="20"/>
                          <w:rtl/>
                        </w:rPr>
                        <w:t>دا</w:t>
                      </w:r>
                      <w:r w:rsidRPr="00DB1DAC">
                        <w:rPr>
                          <w:rFonts w:cs="B Mitra" w:hint="cs"/>
                          <w:szCs w:val="20"/>
                          <w:rtl/>
                        </w:rPr>
                        <w:t>نشگاه</w:t>
                      </w:r>
                      <w:r w:rsidRPr="00DB1DAC">
                        <w:rPr>
                          <w:rFonts w:cs="B Mitra" w:hint="cs"/>
                          <w:szCs w:val="20"/>
                          <w:rtl/>
                        </w:rPr>
                        <w:t xml:space="preserve"> علوم پزشكي و خدمات </w:t>
                      </w:r>
                      <w:r w:rsidRPr="00DB1DAC">
                        <w:rPr>
                          <w:rFonts w:cs="B Mitra" w:hint="cs"/>
                          <w:szCs w:val="20"/>
                        </w:rPr>
                        <w:t xml:space="preserve"> </w:t>
                      </w:r>
                      <w:r w:rsidRPr="00DB1DAC">
                        <w:rPr>
                          <w:rFonts w:cs="B Mitra" w:hint="cs"/>
                          <w:szCs w:val="20"/>
                          <w:rtl/>
                        </w:rPr>
                        <w:t>بهداشتي - درماني</w:t>
                      </w:r>
                      <w:r w:rsidRPr="00DB1DAC">
                        <w:rPr>
                          <w:rFonts w:cs="B Mitra" w:hint="cs"/>
                          <w:szCs w:val="20"/>
                          <w:rtl/>
                        </w:rPr>
                        <w:t xml:space="preserve">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82"/>
    <w:multiLevelType w:val="hybridMultilevel"/>
    <w:tmpl w:val="C6009D80"/>
    <w:lvl w:ilvl="0" w:tplc="3B243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E1E60"/>
    <w:multiLevelType w:val="hybridMultilevel"/>
    <w:tmpl w:val="F708BA3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19E5269C"/>
    <w:multiLevelType w:val="hybridMultilevel"/>
    <w:tmpl w:val="D1789B68"/>
    <w:lvl w:ilvl="0" w:tplc="6E6E0F56">
      <w:start w:val="1"/>
      <w:numFmt w:val="decimal"/>
      <w:lvlText w:val="%1 - 12-"/>
      <w:lvlJc w:val="left"/>
      <w:pPr>
        <w:ind w:left="720" w:hanging="360"/>
      </w:pPr>
      <w:rPr>
        <w:rFonts w:cs="B Nazanin" w:hint="cs"/>
        <w:b/>
        <w:bCs/>
        <w:i w:val="0"/>
        <w:i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4406E96"/>
    <w:multiLevelType w:val="hybridMultilevel"/>
    <w:tmpl w:val="9C52861A"/>
    <w:lvl w:ilvl="0" w:tplc="10FA8BC8">
      <w:start w:val="1"/>
      <w:numFmt w:val="decimal"/>
      <w:lvlText w:val="%1"/>
      <w:lvlJc w:val="left"/>
      <w:pPr>
        <w:ind w:left="720" w:hanging="360"/>
      </w:pPr>
      <w:rPr>
        <w:rFonts w:ascii="IPT.Titr" w:hAnsi="IPT.Titr" w:cs="B Titr" w:hint="default"/>
        <w:bCs/>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65508"/>
    <w:multiLevelType w:val="hybridMultilevel"/>
    <w:tmpl w:val="86DAC9E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28643FA2"/>
    <w:multiLevelType w:val="hybridMultilevel"/>
    <w:tmpl w:val="CD62AF3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326B00E0"/>
    <w:multiLevelType w:val="hybridMultilevel"/>
    <w:tmpl w:val="E5408746"/>
    <w:lvl w:ilvl="0" w:tplc="52A84C56">
      <w:start w:val="16"/>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357D4A59"/>
    <w:multiLevelType w:val="hybridMultilevel"/>
    <w:tmpl w:val="E6F6E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AC95F3A"/>
    <w:multiLevelType w:val="hybridMultilevel"/>
    <w:tmpl w:val="3C804B88"/>
    <w:lvl w:ilvl="0" w:tplc="12827BEA">
      <w:numFmt w:val="bullet"/>
      <w:lvlText w:val="-"/>
      <w:lvlJc w:val="left"/>
      <w:pPr>
        <w:ind w:left="5400" w:hanging="360"/>
      </w:pPr>
      <w:rPr>
        <w:rFonts w:ascii="Times New Roman" w:eastAsia="Times New Roman" w:hAnsi="Times New Roman" w:cs="B Titr"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42591B54"/>
    <w:multiLevelType w:val="hybridMultilevel"/>
    <w:tmpl w:val="0CF0A53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15:restartNumberingAfterBreak="0">
    <w:nsid w:val="4D3C3CBC"/>
    <w:multiLevelType w:val="hybridMultilevel"/>
    <w:tmpl w:val="66C4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D7A0B"/>
    <w:multiLevelType w:val="hybridMultilevel"/>
    <w:tmpl w:val="86DAC9E8"/>
    <w:lvl w:ilvl="0" w:tplc="0409000F">
      <w:start w:val="1"/>
      <w:numFmt w:val="decimal"/>
      <w:lvlText w:val="%1."/>
      <w:lvlJc w:val="left"/>
      <w:pPr>
        <w:ind w:left="81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15:restartNumberingAfterBreak="0">
    <w:nsid w:val="57C900EE"/>
    <w:multiLevelType w:val="hybridMultilevel"/>
    <w:tmpl w:val="1E68E590"/>
    <w:lvl w:ilvl="0" w:tplc="4FCA87EE">
      <w:start w:val="1"/>
      <w:numFmt w:val="decimal"/>
      <w:lvlText w:val="15 - %1- "/>
      <w:lvlJc w:val="left"/>
      <w:pPr>
        <w:ind w:left="360" w:hanging="360"/>
      </w:pPr>
      <w:rPr>
        <w:rFonts w:cs="Mitra" w:hint="cs"/>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D248E4"/>
    <w:multiLevelType w:val="hybridMultilevel"/>
    <w:tmpl w:val="C33EC54A"/>
    <w:lvl w:ilvl="0" w:tplc="8CD67AF6">
      <w:numFmt w:val="bullet"/>
      <w:lvlText w:val="-"/>
      <w:lvlJc w:val="left"/>
      <w:pPr>
        <w:ind w:left="1046" w:hanging="360"/>
      </w:pPr>
      <w:rPr>
        <w:rFonts w:ascii="Times New Roman" w:eastAsia="Times New Roman" w:hAnsi="Times New Roman" w:cs="B Nazanin" w:hint="default"/>
        <w:sz w:val="28"/>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4" w15:restartNumberingAfterBreak="0">
    <w:nsid w:val="63050028"/>
    <w:multiLevelType w:val="hybridMultilevel"/>
    <w:tmpl w:val="86DAC9E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15:restartNumberingAfterBreak="0">
    <w:nsid w:val="63701631"/>
    <w:multiLevelType w:val="hybridMultilevel"/>
    <w:tmpl w:val="6072585C"/>
    <w:lvl w:ilvl="0" w:tplc="1C5C7DB0">
      <w:start w:val="1"/>
      <w:numFmt w:val="decimal"/>
      <w:lvlText w:val="%1-"/>
      <w:lvlJc w:val="left"/>
      <w:pPr>
        <w:ind w:left="1472" w:hanging="360"/>
      </w:pPr>
      <w:rPr>
        <w:rFonts w:hint="default"/>
        <w:lang w:val="en-US"/>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6" w15:restartNumberingAfterBreak="0">
    <w:nsid w:val="6E84095B"/>
    <w:multiLevelType w:val="multilevel"/>
    <w:tmpl w:val="8E96B9F6"/>
    <w:lvl w:ilvl="0">
      <w:start w:val="10"/>
      <w:numFmt w:val="decimal"/>
      <w:lvlText w:val="%1."/>
      <w:lvlJc w:val="left"/>
      <w:pPr>
        <w:ind w:left="360" w:hanging="360"/>
      </w:pPr>
      <w:rPr>
        <w:rFonts w:hint="default"/>
      </w:rPr>
    </w:lvl>
    <w:lvl w:ilvl="1">
      <w:start w:val="1"/>
      <w:numFmt w:val="decimal"/>
      <w:lvlText w:val="%2."/>
      <w:lvlJc w:val="left"/>
      <w:pPr>
        <w:ind w:left="702" w:hanging="432"/>
      </w:pPr>
      <w:rPr>
        <w:rFonts w:hint="default"/>
        <w:b w:val="0"/>
        <w:bCs w:val="0"/>
      </w:rPr>
    </w:lvl>
    <w:lvl w:ilvl="2">
      <w:start w:val="1"/>
      <w:numFmt w:val="decimal"/>
      <w:lvlText w:val="%1.%2.%3."/>
      <w:lvlJc w:val="left"/>
      <w:pPr>
        <w:ind w:left="1134" w:hanging="504"/>
      </w:pPr>
      <w:rPr>
        <w:rFonts w:hint="default"/>
      </w:rPr>
    </w:lvl>
    <w:lvl w:ilvl="3">
      <w:start w:val="1"/>
      <w:numFmt w:val="decimal"/>
      <w:lvlText w:val="%1.%2.%3.%4."/>
      <w:lvlJc w:val="left"/>
      <w:pPr>
        <w:ind w:left="1638" w:hanging="648"/>
      </w:pPr>
      <w:rPr>
        <w:rFonts w:hint="default"/>
      </w:rPr>
    </w:lvl>
    <w:lvl w:ilvl="4">
      <w:start w:val="1"/>
      <w:numFmt w:val="decimal"/>
      <w:lvlText w:val="%1.%2.%3.%4.%5."/>
      <w:lvlJc w:val="left"/>
      <w:pPr>
        <w:ind w:left="2142" w:hanging="792"/>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17" w15:restartNumberingAfterBreak="0">
    <w:nsid w:val="74361F72"/>
    <w:multiLevelType w:val="hybridMultilevel"/>
    <w:tmpl w:val="0CF0A53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15:restartNumberingAfterBreak="0">
    <w:nsid w:val="760A1E57"/>
    <w:multiLevelType w:val="hybridMultilevel"/>
    <w:tmpl w:val="5808AF0E"/>
    <w:lvl w:ilvl="0" w:tplc="73A4FA8E">
      <w:start w:val="1"/>
      <w:numFmt w:val="decimal"/>
      <w:lvlText w:val=" %1- "/>
      <w:lvlJc w:val="left"/>
      <w:pPr>
        <w:ind w:left="719" w:hanging="360"/>
      </w:pPr>
      <w:rPr>
        <w:rFonts w:cs="Mitra" w:hint="cs"/>
        <w:bCs/>
        <w:iCs w:val="0"/>
        <w:szCs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783727F5"/>
    <w:multiLevelType w:val="hybridMultilevel"/>
    <w:tmpl w:val="41BAC84C"/>
    <w:lvl w:ilvl="0" w:tplc="10FA8BC8">
      <w:start w:val="1"/>
      <w:numFmt w:val="decimal"/>
      <w:lvlText w:val="%1"/>
      <w:lvlJc w:val="left"/>
      <w:pPr>
        <w:ind w:left="720" w:hanging="360"/>
      </w:pPr>
      <w:rPr>
        <w:rFonts w:ascii="IPT.Titr" w:hAnsi="IPT.Titr" w:cs="B Titr" w:hint="default"/>
        <w:bCs/>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26715"/>
    <w:multiLevelType w:val="hybridMultilevel"/>
    <w:tmpl w:val="86DAC9E8"/>
    <w:lvl w:ilvl="0" w:tplc="0409000F">
      <w:start w:val="1"/>
      <w:numFmt w:val="decimal"/>
      <w:lvlText w:val="%1."/>
      <w:lvlJc w:val="left"/>
      <w:pPr>
        <w:ind w:left="81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1308171512">
    <w:abstractNumId w:val="15"/>
  </w:num>
  <w:num w:numId="2" w16cid:durableId="2058895109">
    <w:abstractNumId w:val="8"/>
  </w:num>
  <w:num w:numId="3" w16cid:durableId="1670675584">
    <w:abstractNumId w:val="13"/>
  </w:num>
  <w:num w:numId="4" w16cid:durableId="171920344">
    <w:abstractNumId w:val="19"/>
  </w:num>
  <w:num w:numId="5" w16cid:durableId="1971933142">
    <w:abstractNumId w:val="3"/>
  </w:num>
  <w:num w:numId="6" w16cid:durableId="2064476106">
    <w:abstractNumId w:val="0"/>
  </w:num>
  <w:num w:numId="7" w16cid:durableId="39717895">
    <w:abstractNumId w:val="12"/>
  </w:num>
  <w:num w:numId="8" w16cid:durableId="680472595">
    <w:abstractNumId w:val="10"/>
  </w:num>
  <w:num w:numId="9" w16cid:durableId="1973517419">
    <w:abstractNumId w:val="17"/>
  </w:num>
  <w:num w:numId="10" w16cid:durableId="1880312034">
    <w:abstractNumId w:val="2"/>
  </w:num>
  <w:num w:numId="11" w16cid:durableId="994145016">
    <w:abstractNumId w:val="6"/>
  </w:num>
  <w:num w:numId="12" w16cid:durableId="1636373271">
    <w:abstractNumId w:val="18"/>
  </w:num>
  <w:num w:numId="13" w16cid:durableId="106000645">
    <w:abstractNumId w:val="11"/>
  </w:num>
  <w:num w:numId="14" w16cid:durableId="460613478">
    <w:abstractNumId w:val="4"/>
  </w:num>
  <w:num w:numId="15" w16cid:durableId="2144152285">
    <w:abstractNumId w:val="5"/>
  </w:num>
  <w:num w:numId="16" w16cid:durableId="646007243">
    <w:abstractNumId w:val="1"/>
  </w:num>
  <w:num w:numId="17" w16cid:durableId="747577915">
    <w:abstractNumId w:val="14"/>
  </w:num>
  <w:num w:numId="18" w16cid:durableId="1846244508">
    <w:abstractNumId w:val="20"/>
  </w:num>
  <w:num w:numId="19" w16cid:durableId="1219050307">
    <w:abstractNumId w:val="7"/>
  </w:num>
  <w:num w:numId="20" w16cid:durableId="680471509">
    <w:abstractNumId w:val="16"/>
  </w:num>
  <w:num w:numId="21" w16cid:durableId="14110000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25"/>
    <w:rsid w:val="0012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10B90"/>
  <w15:chartTrackingRefBased/>
  <w15:docId w15:val="{0F2AE5E3-E697-4D81-BBEE-5E91177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425"/>
    <w:pPr>
      <w:spacing w:after="0" w:line="240" w:lineRule="auto"/>
    </w:pPr>
    <w:rPr>
      <w:rFonts w:ascii="Times New Roman" w:eastAsia="Times New Roman" w:hAnsi="Times New Roman" w:cs="B Titr"/>
      <w:kern w:val="0"/>
      <w:sz w:val="24"/>
      <w:szCs w:val="24"/>
      <w:lang w:bidi="fa-IR"/>
      <w14:ligatures w14:val="none"/>
    </w:rPr>
  </w:style>
  <w:style w:type="paragraph" w:styleId="Heading1">
    <w:name w:val="heading 1"/>
    <w:basedOn w:val="Normal"/>
    <w:next w:val="Normal"/>
    <w:link w:val="Heading1Char"/>
    <w:qFormat/>
    <w:rsid w:val="00122425"/>
    <w:pPr>
      <w:keepNext/>
      <w:bidi/>
      <w:jc w:val="lowKashida"/>
      <w:outlineLvl w:val="0"/>
    </w:pPr>
    <w:rPr>
      <w:rFonts w:cs="Titr"/>
      <w:lang w:bidi="ar-SA"/>
    </w:rPr>
  </w:style>
  <w:style w:type="paragraph" w:styleId="Heading2">
    <w:name w:val="heading 2"/>
    <w:basedOn w:val="Normal"/>
    <w:next w:val="Normal"/>
    <w:link w:val="Heading2Char"/>
    <w:qFormat/>
    <w:rsid w:val="00122425"/>
    <w:pPr>
      <w:keepNext/>
      <w:bidi/>
      <w:jc w:val="center"/>
      <w:outlineLvl w:val="1"/>
    </w:pPr>
    <w:rPr>
      <w:rFonts w:cs="Titr"/>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425"/>
    <w:rPr>
      <w:rFonts w:ascii="Times New Roman" w:eastAsia="Times New Roman" w:hAnsi="Times New Roman" w:cs="Titr"/>
      <w:kern w:val="0"/>
      <w:sz w:val="24"/>
      <w:szCs w:val="24"/>
      <w14:ligatures w14:val="none"/>
    </w:rPr>
  </w:style>
  <w:style w:type="character" w:customStyle="1" w:styleId="Heading2Char">
    <w:name w:val="Heading 2 Char"/>
    <w:basedOn w:val="DefaultParagraphFont"/>
    <w:link w:val="Heading2"/>
    <w:rsid w:val="00122425"/>
    <w:rPr>
      <w:rFonts w:ascii="Times New Roman" w:eastAsia="Times New Roman" w:hAnsi="Times New Roman" w:cs="Titr"/>
      <w:kern w:val="0"/>
      <w:sz w:val="32"/>
      <w:szCs w:val="32"/>
      <w14:ligatures w14:val="none"/>
    </w:rPr>
  </w:style>
  <w:style w:type="paragraph" w:styleId="Header">
    <w:name w:val="header"/>
    <w:basedOn w:val="Normal"/>
    <w:link w:val="HeaderChar"/>
    <w:uiPriority w:val="99"/>
    <w:unhideWhenUsed/>
    <w:rsid w:val="00122425"/>
    <w:pPr>
      <w:tabs>
        <w:tab w:val="center" w:pos="4513"/>
        <w:tab w:val="right" w:pos="9026"/>
      </w:tabs>
    </w:pPr>
  </w:style>
  <w:style w:type="character" w:customStyle="1" w:styleId="HeaderChar">
    <w:name w:val="Header Char"/>
    <w:basedOn w:val="DefaultParagraphFont"/>
    <w:link w:val="Header"/>
    <w:uiPriority w:val="99"/>
    <w:rsid w:val="00122425"/>
    <w:rPr>
      <w:rFonts w:ascii="Times New Roman" w:eastAsia="Times New Roman" w:hAnsi="Times New Roman" w:cs="B Titr"/>
      <w:kern w:val="0"/>
      <w:sz w:val="24"/>
      <w:szCs w:val="24"/>
      <w:lang w:bidi="fa-IR"/>
      <w14:ligatures w14:val="none"/>
    </w:rPr>
  </w:style>
  <w:style w:type="paragraph" w:styleId="Footer">
    <w:name w:val="footer"/>
    <w:basedOn w:val="Normal"/>
    <w:link w:val="FooterChar"/>
    <w:uiPriority w:val="99"/>
    <w:unhideWhenUsed/>
    <w:rsid w:val="00122425"/>
    <w:pPr>
      <w:tabs>
        <w:tab w:val="center" w:pos="4513"/>
        <w:tab w:val="right" w:pos="9026"/>
      </w:tabs>
    </w:pPr>
  </w:style>
  <w:style w:type="character" w:customStyle="1" w:styleId="FooterChar">
    <w:name w:val="Footer Char"/>
    <w:basedOn w:val="DefaultParagraphFont"/>
    <w:link w:val="Footer"/>
    <w:uiPriority w:val="99"/>
    <w:rsid w:val="00122425"/>
    <w:rPr>
      <w:rFonts w:ascii="Times New Roman" w:eastAsia="Times New Roman" w:hAnsi="Times New Roman" w:cs="B Titr"/>
      <w:kern w:val="0"/>
      <w:sz w:val="24"/>
      <w:szCs w:val="24"/>
      <w:lang w:bidi="fa-IR"/>
      <w14:ligatures w14:val="none"/>
    </w:rPr>
  </w:style>
  <w:style w:type="paragraph" w:styleId="BalloonText">
    <w:name w:val="Balloon Text"/>
    <w:basedOn w:val="Normal"/>
    <w:link w:val="BalloonTextChar"/>
    <w:uiPriority w:val="99"/>
    <w:semiHidden/>
    <w:unhideWhenUsed/>
    <w:rsid w:val="00122425"/>
    <w:rPr>
      <w:rFonts w:ascii="Tahoma" w:hAnsi="Tahoma" w:cs="Tahoma"/>
      <w:sz w:val="16"/>
      <w:szCs w:val="16"/>
    </w:rPr>
  </w:style>
  <w:style w:type="character" w:customStyle="1" w:styleId="BalloonTextChar">
    <w:name w:val="Balloon Text Char"/>
    <w:basedOn w:val="DefaultParagraphFont"/>
    <w:link w:val="BalloonText"/>
    <w:uiPriority w:val="99"/>
    <w:semiHidden/>
    <w:rsid w:val="00122425"/>
    <w:rPr>
      <w:rFonts w:ascii="Tahoma" w:eastAsia="Times New Roman" w:hAnsi="Tahoma" w:cs="Tahoma"/>
      <w:kern w:val="0"/>
      <w:sz w:val="16"/>
      <w:szCs w:val="16"/>
      <w:lang w:bidi="fa-IR"/>
      <w14:ligatures w14:val="none"/>
    </w:rPr>
  </w:style>
  <w:style w:type="character" w:styleId="Hyperlink">
    <w:name w:val="Hyperlink"/>
    <w:rsid w:val="00122425"/>
    <w:rPr>
      <w:color w:val="0000FF"/>
      <w:u w:val="single"/>
    </w:rPr>
  </w:style>
  <w:style w:type="table" w:styleId="TableGrid">
    <w:name w:val="Table Grid"/>
    <w:basedOn w:val="TableNormal"/>
    <w:uiPriority w:val="59"/>
    <w:rsid w:val="00122425"/>
    <w:pPr>
      <w:spacing w:after="0" w:line="240" w:lineRule="auto"/>
    </w:pPr>
    <w:rPr>
      <w:rFonts w:ascii="Times New Roman" w:eastAsia="Times New Roman" w:hAnsi="Times New Roman" w:cs="B Titr"/>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122425"/>
    <w:pPr>
      <w:bidi/>
      <w:jc w:val="lowKashida"/>
    </w:pPr>
    <w:rPr>
      <w:rFonts w:cs="Mitra"/>
      <w:bCs/>
    </w:rPr>
  </w:style>
  <w:style w:type="character" w:customStyle="1" w:styleId="BodyTextChar">
    <w:name w:val="Body Text Char"/>
    <w:basedOn w:val="DefaultParagraphFont"/>
    <w:link w:val="BodyText"/>
    <w:rsid w:val="00122425"/>
    <w:rPr>
      <w:rFonts w:ascii="Times New Roman" w:eastAsia="Times New Roman" w:hAnsi="Times New Roman" w:cs="Mitra"/>
      <w:bCs/>
      <w:kern w:val="0"/>
      <w:sz w:val="24"/>
      <w:szCs w:val="24"/>
      <w:lang w:bidi="fa-IR"/>
      <w14:ligatures w14:val="none"/>
    </w:rPr>
  </w:style>
  <w:style w:type="paragraph" w:styleId="ListParagraph">
    <w:name w:val="List Paragraph"/>
    <w:basedOn w:val="Normal"/>
    <w:uiPriority w:val="34"/>
    <w:qFormat/>
    <w:rsid w:val="00122425"/>
    <w:pPr>
      <w:ind w:left="720"/>
      <w:contextualSpacing/>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2875</Words>
  <Characters>16391</Characters>
  <Application>Microsoft Office Word</Application>
  <DocSecurity>0</DocSecurity>
  <Lines>136</Lines>
  <Paragraphs>38</Paragraphs>
  <ScaleCrop>false</ScaleCrop>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sani-f2</dc:creator>
  <cp:keywords/>
  <dc:description/>
  <cp:lastModifiedBy>sani-f2</cp:lastModifiedBy>
  <cp:revision>1</cp:revision>
  <dcterms:created xsi:type="dcterms:W3CDTF">2024-06-30T05:13:00Z</dcterms:created>
  <dcterms:modified xsi:type="dcterms:W3CDTF">2024-06-30T05:14:00Z</dcterms:modified>
</cp:coreProperties>
</file>